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742481489"/>
        <w:docPartObj>
          <w:docPartGallery w:val="Cover Pages"/>
          <w:docPartUnique/>
        </w:docPartObj>
      </w:sdtPr>
      <w:sdtEndPr>
        <w:rPr>
          <w:rFonts w:eastAsia="Times New Roman" w:cstheme="minorHAnsi"/>
          <w:b/>
          <w:bCs/>
          <w:color w:val="C00000"/>
          <w:sz w:val="22"/>
          <w:szCs w:val="22"/>
          <w:lang w:val="ca-ES" w:eastAsia="es-ES_tradnl"/>
        </w:rPr>
      </w:sdtEndPr>
      <w:sdtContent>
        <w:p w14:paraId="1A0EEED0" w14:textId="632D1820" w:rsidR="006648B0" w:rsidRDefault="006648B0">
          <w:r>
            <w:rPr>
              <w:noProof/>
              <w:lang w:val="ca-ES" w:eastAsia="ca-ES"/>
            </w:rPr>
            <mc:AlternateContent>
              <mc:Choice Requires="wpg">
                <w:drawing>
                  <wp:anchor distT="0" distB="0" distL="114300" distR="114300" simplePos="0" relativeHeight="251671552" behindDoc="0" locked="0" layoutInCell="1" allowOverlap="1" wp14:anchorId="49EC67EB" wp14:editId="304B6A8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3C1442" id="Grupo 149" o:spid="_x0000_s1026" style="position:absolute;margin-left:0;margin-top:0;width:8in;height:95.7pt;z-index:25167155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a5300f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lang w:val="ca-ES" w:eastAsia="ca-ES"/>
            </w:rPr>
            <mc:AlternateContent>
              <mc:Choice Requires="wps">
                <w:drawing>
                  <wp:anchor distT="0" distB="0" distL="114300" distR="114300" simplePos="0" relativeHeight="251668480" behindDoc="0" locked="0" layoutInCell="1" allowOverlap="1" wp14:anchorId="379E9D25" wp14:editId="352C3752">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3638550"/>
                    <wp:effectExtent l="0" t="0" r="0" b="4445"/>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258CD" w14:textId="7B9F4C05" w:rsidR="00823499" w:rsidRDefault="003438E8">
                                <w:pPr>
                                  <w:jc w:val="right"/>
                                  <w:rPr>
                                    <w:color w:val="A5300F" w:themeColor="accent1"/>
                                    <w:sz w:val="64"/>
                                    <w:szCs w:val="64"/>
                                  </w:rPr>
                                </w:pPr>
                                <w:sdt>
                                  <w:sdtPr>
                                    <w:rPr>
                                      <w:caps/>
                                      <w:color w:val="A5300F"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23499" w:rsidRPr="006648B0">
                                      <w:rPr>
                                        <w:caps/>
                                        <w:color w:val="A5300F" w:themeColor="accent1"/>
                                        <w:sz w:val="64"/>
                                        <w:szCs w:val="64"/>
                                      </w:rPr>
                                      <w:t xml:space="preserve">ORIENTACIONS I RECURSOS PER </w:t>
                                    </w:r>
                                    <w:r w:rsidR="00FC4A7D">
                                      <w:rPr>
                                        <w:caps/>
                                        <w:color w:val="A5300F" w:themeColor="accent1"/>
                                        <w:sz w:val="64"/>
                                        <w:szCs w:val="64"/>
                                      </w:rPr>
                                      <w:t>TAL D’INCORPORAR EL TELETREBALL</w:t>
                                    </w:r>
                                    <w:r w:rsidR="00F276E1">
                                      <w:rPr>
                                        <w:caps/>
                                        <w:color w:val="A5300F" w:themeColor="accent1"/>
                                        <w:sz w:val="64"/>
                                        <w:szCs w:val="64"/>
                                      </w:rPr>
                                      <w:t xml:space="preserve"> de manera saludable</w:t>
                                    </w:r>
                                    <w:r w:rsidR="00FC4A7D">
                                      <w:rPr>
                                        <w:caps/>
                                        <w:color w:val="A5300F" w:themeColor="accent1"/>
                                        <w:sz w:val="64"/>
                                        <w:szCs w:val="64"/>
                                      </w:rPr>
                                      <w:t xml:space="preserve"> A LES EMPRESES</w:t>
                                    </w:r>
                                    <w:r w:rsidR="00F276E1">
                                      <w:rPr>
                                        <w:caps/>
                                        <w:color w:val="A5300F" w:themeColor="accent1"/>
                                        <w:sz w:val="64"/>
                                        <w:szCs w:val="64"/>
                                      </w:rPr>
                                      <w:t xml:space="preserve"> més enllà de la covid19</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2A56A04" w14:textId="5DA70976" w:rsidR="00823499" w:rsidRDefault="00823499">
                                    <w:pPr>
                                      <w:jc w:val="right"/>
                                      <w:rPr>
                                        <w:smallCaps/>
                                        <w:color w:val="404040" w:themeColor="text1" w:themeTint="BF"/>
                                        <w:sz w:val="36"/>
                                        <w:szCs w:val="36"/>
                                      </w:rPr>
                                    </w:pPr>
                                    <w:r w:rsidRPr="006648B0">
                                      <w:rPr>
                                        <w:color w:val="404040" w:themeColor="text1" w:themeTint="BF"/>
                                        <w:sz w:val="36"/>
                                        <w:szCs w:val="36"/>
                                      </w:rPr>
                                      <w:t>CONSELL ASSESSOR DE SALUT LABORAL DE L’AJUNTAMENT DE BARCELONA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9E9D25" id="_x0000_t202" coordsize="21600,21600" o:spt="202" path="m,l,21600r21600,l21600,xe">
                    <v:stroke joinstyle="miter"/>
                    <v:path gradientshapeok="t" o:connecttype="rect"/>
                  </v:shapetype>
                  <v:shape id="Cuadro de texto 154" o:spid="_x0000_s1026" type="#_x0000_t202" style="position:absolute;margin-left:0;margin-top:0;width:8in;height:286.5pt;z-index:25166848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" filled="f" stroked="f" strokeweight=".5pt">
                    <v:textbox inset="126pt,0,54pt,0">
                      <w:txbxContent>
                        <w:p w14:paraId="2AD258CD" w14:textId="7B9F4C05" w:rsidR="00823499" w:rsidRDefault="00E32198">
                          <w:pPr>
                            <w:jc w:val="right"/>
                            <w:rPr>
                              <w:color w:val="A5300F" w:themeColor="accent1"/>
                              <w:sz w:val="64"/>
                              <w:szCs w:val="64"/>
                            </w:rPr>
                          </w:pPr>
                          <w:sdt>
                            <w:sdtPr>
                              <w:rPr>
                                <w:caps/>
                                <w:color w:val="A5300F"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23499" w:rsidRPr="006648B0">
                                <w:rPr>
                                  <w:caps/>
                                  <w:color w:val="A5300F" w:themeColor="accent1"/>
                                  <w:sz w:val="64"/>
                                  <w:szCs w:val="64"/>
                                </w:rPr>
                                <w:t xml:space="preserve">ORIENTACIONS I RECURSOS PER </w:t>
                              </w:r>
                              <w:r w:rsidR="00FC4A7D">
                                <w:rPr>
                                  <w:caps/>
                                  <w:color w:val="A5300F" w:themeColor="accent1"/>
                                  <w:sz w:val="64"/>
                                  <w:szCs w:val="64"/>
                                </w:rPr>
                                <w:t>TAL D’INCORPORAR EL TELETREBALL</w:t>
                              </w:r>
                              <w:r w:rsidR="00F276E1">
                                <w:rPr>
                                  <w:caps/>
                                  <w:color w:val="A5300F" w:themeColor="accent1"/>
                                  <w:sz w:val="64"/>
                                  <w:szCs w:val="64"/>
                                </w:rPr>
                                <w:t xml:space="preserve"> de manera saludable</w:t>
                              </w:r>
                              <w:r w:rsidR="00FC4A7D">
                                <w:rPr>
                                  <w:caps/>
                                  <w:color w:val="A5300F" w:themeColor="accent1"/>
                                  <w:sz w:val="64"/>
                                  <w:szCs w:val="64"/>
                                </w:rPr>
                                <w:t xml:space="preserve"> A LES EMPRESES</w:t>
                              </w:r>
                              <w:r w:rsidR="00F276E1">
                                <w:rPr>
                                  <w:caps/>
                                  <w:color w:val="A5300F" w:themeColor="accent1"/>
                                  <w:sz w:val="64"/>
                                  <w:szCs w:val="64"/>
                                </w:rPr>
                                <w:t xml:space="preserve"> més enllà de la covid19</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2A56A04" w14:textId="5DA70976" w:rsidR="00823499" w:rsidRDefault="00823499">
                              <w:pPr>
                                <w:jc w:val="right"/>
                                <w:rPr>
                                  <w:smallCaps/>
                                  <w:color w:val="404040" w:themeColor="text1" w:themeTint="BF"/>
                                  <w:sz w:val="36"/>
                                  <w:szCs w:val="36"/>
                                </w:rPr>
                              </w:pPr>
                              <w:r w:rsidRPr="006648B0">
                                <w:rPr>
                                  <w:color w:val="404040" w:themeColor="text1" w:themeTint="BF"/>
                                  <w:sz w:val="36"/>
                                  <w:szCs w:val="36"/>
                                </w:rPr>
                                <w:t>CONSELL ASSESSOR DE SALUT LABORAL DE L’AJUNTAMENT DE BARCELONA</w:t>
                              </w:r>
                            </w:p>
                          </w:sdtContent>
                        </w:sdt>
                      </w:txbxContent>
                    </v:textbox>
                    <w10:wrap type="square" anchorx="page" anchory="page"/>
                  </v:shape>
                </w:pict>
              </mc:Fallback>
            </mc:AlternateContent>
          </w:r>
        </w:p>
        <w:p w14:paraId="2D42A5AA" w14:textId="0A51C2EC" w:rsidR="006648B0" w:rsidRDefault="00F120E3">
          <w:pPr>
            <w:rPr>
              <w:rFonts w:eastAsia="Times New Roman" w:cstheme="minorHAnsi"/>
              <w:b/>
              <w:bCs/>
              <w:color w:val="C00000"/>
              <w:sz w:val="22"/>
              <w:szCs w:val="22"/>
              <w:lang w:val="ca-ES" w:eastAsia="es-ES_tradnl"/>
            </w:rPr>
          </w:pPr>
          <w:r>
            <w:rPr>
              <w:b/>
              <w:noProof/>
              <w:sz w:val="44"/>
              <w:szCs w:val="44"/>
              <w:lang w:val="ca-ES" w:eastAsia="ca-ES"/>
            </w:rPr>
            <mc:AlternateContent>
              <mc:Choice Requires="wps">
                <w:drawing>
                  <wp:anchor distT="0" distB="0" distL="114300" distR="114300" simplePos="0" relativeHeight="251678720" behindDoc="0" locked="0" layoutInCell="1" allowOverlap="1" wp14:anchorId="7DAF830A" wp14:editId="0EBABCE8">
                    <wp:simplePos x="0" y="0"/>
                    <wp:positionH relativeFrom="column">
                      <wp:posOffset>-194945</wp:posOffset>
                    </wp:positionH>
                    <wp:positionV relativeFrom="paragraph">
                      <wp:posOffset>8263829</wp:posOffset>
                    </wp:positionV>
                    <wp:extent cx="6098458" cy="934475"/>
                    <wp:effectExtent l="0" t="0" r="10795" b="18415"/>
                    <wp:wrapNone/>
                    <wp:docPr id="11" name="Rectángulo 11"/>
                    <wp:cNvGraphicFramePr/>
                    <a:graphic xmlns:a="http://schemas.openxmlformats.org/drawingml/2006/main">
                      <a:graphicData uri="http://schemas.microsoft.com/office/word/2010/wordprocessingShape">
                        <wps:wsp>
                          <wps:cNvSpPr/>
                          <wps:spPr>
                            <a:xfrm>
                              <a:off x="0" y="0"/>
                              <a:ext cx="6098458" cy="934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5ECDC4" id="Rectángulo 11" o:spid="_x0000_s1026" style="position:absolute;margin-left:-15.35pt;margin-top:650.7pt;width:480.2pt;height:7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" fillcolor="white [3212]" strokecolor="white [3212]" strokeweight="1pt"/>
                </w:pict>
              </mc:Fallback>
            </mc:AlternateContent>
          </w:r>
          <w:r w:rsidR="006648B0">
            <w:rPr>
              <w:b/>
              <w:noProof/>
              <w:sz w:val="44"/>
              <w:szCs w:val="44"/>
              <w:lang w:val="ca-ES" w:eastAsia="ca-ES"/>
            </w:rPr>
            <mc:AlternateContent>
              <mc:Choice Requires="wps">
                <w:drawing>
                  <wp:anchor distT="0" distB="0" distL="114300" distR="114300" simplePos="0" relativeHeight="251674624" behindDoc="0" locked="0" layoutInCell="1" allowOverlap="1" wp14:anchorId="728F0F65" wp14:editId="0B71CF49">
                    <wp:simplePos x="0" y="0"/>
                    <wp:positionH relativeFrom="column">
                      <wp:posOffset>4060907</wp:posOffset>
                    </wp:positionH>
                    <wp:positionV relativeFrom="paragraph">
                      <wp:posOffset>6661150</wp:posOffset>
                    </wp:positionV>
                    <wp:extent cx="3429000" cy="7366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429000" cy="736600"/>
                            </a:xfrm>
                            <a:prstGeom prst="rect">
                              <a:avLst/>
                            </a:prstGeom>
                            <a:solidFill>
                              <a:schemeClr val="lt1"/>
                            </a:solidFill>
                            <a:ln w="6350">
                              <a:noFill/>
                            </a:ln>
                          </wps:spPr>
                          <wps:txbx>
                            <w:txbxContent>
                              <w:p w14:paraId="5E8F3557" w14:textId="6CD8D57C" w:rsidR="00823499" w:rsidRPr="003D1CFB" w:rsidRDefault="00F5351F">
                                <w:pPr>
                                  <w:rPr>
                                    <w:b/>
                                    <w:bCs/>
                                    <w:sz w:val="32"/>
                                    <w:szCs w:val="32"/>
                                  </w:rPr>
                                </w:pPr>
                                <w:r>
                                  <w:rPr>
                                    <w:b/>
                                    <w:bCs/>
                                    <w:sz w:val="32"/>
                                    <w:szCs w:val="32"/>
                                  </w:rPr>
                                  <w:t xml:space="preserve">Desembre </w:t>
                                </w:r>
                                <w:r w:rsidR="00823499" w:rsidRPr="003D1CFB">
                                  <w:rPr>
                                    <w:b/>
                                    <w:bCs/>
                                    <w:sz w:val="32"/>
                                    <w:szCs w:val="32"/>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F0F65" id="Cuadro de texto 2" o:spid="_x0000_s1027" type="#_x0000_t202" style="position:absolute;margin-left:319.75pt;margin-top:524.5pt;width:270pt;height:5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" fillcolor="white [3201]" stroked="f" strokeweight=".5pt">
                    <v:textbox>
                      <w:txbxContent>
                        <w:p w14:paraId="5E8F3557" w14:textId="6CD8D57C" w:rsidR="00823499" w:rsidRPr="003D1CFB" w:rsidRDefault="00F5351F">
                          <w:pPr>
                            <w:rPr>
                              <w:b/>
                              <w:bCs/>
                              <w:sz w:val="32"/>
                              <w:szCs w:val="32"/>
                            </w:rPr>
                          </w:pPr>
                          <w:r>
                            <w:rPr>
                              <w:b/>
                              <w:bCs/>
                              <w:sz w:val="32"/>
                              <w:szCs w:val="32"/>
                            </w:rPr>
                            <w:t xml:space="preserve">Desembre </w:t>
                          </w:r>
                          <w:r w:rsidR="00823499" w:rsidRPr="003D1CFB">
                            <w:rPr>
                              <w:b/>
                              <w:bCs/>
                              <w:sz w:val="32"/>
                              <w:szCs w:val="32"/>
                            </w:rPr>
                            <w:t>2021</w:t>
                          </w:r>
                        </w:p>
                      </w:txbxContent>
                    </v:textbox>
                  </v:shape>
                </w:pict>
              </mc:Fallback>
            </mc:AlternateContent>
          </w:r>
          <w:r w:rsidR="006648B0" w:rsidRPr="002C1995">
            <w:rPr>
              <w:b/>
              <w:noProof/>
              <w:sz w:val="44"/>
              <w:szCs w:val="44"/>
              <w:lang w:val="ca-ES" w:eastAsia="ca-ES"/>
            </w:rPr>
            <w:drawing>
              <wp:anchor distT="0" distB="0" distL="114300" distR="114300" simplePos="0" relativeHeight="251673600" behindDoc="0" locked="0" layoutInCell="1" allowOverlap="1" wp14:anchorId="14158F42" wp14:editId="61A871B7">
                <wp:simplePos x="0" y="0"/>
                <wp:positionH relativeFrom="column">
                  <wp:posOffset>3810000</wp:posOffset>
                </wp:positionH>
                <wp:positionV relativeFrom="paragraph">
                  <wp:posOffset>7764145</wp:posOffset>
                </wp:positionV>
                <wp:extent cx="1633950" cy="444500"/>
                <wp:effectExtent l="0" t="0" r="4445" b="0"/>
                <wp:wrapNone/>
                <wp:docPr id="16" name="Imagen 15" descr="Imagen que contiene botella, firmar, parada,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descr="Imagen que contiene botella, firmar, parada, alimentos&#10;&#10;Descripción generada automá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3950" cy="444500"/>
                        </a:xfrm>
                        <a:prstGeom prst="rect">
                          <a:avLst/>
                        </a:prstGeom>
                      </pic:spPr>
                    </pic:pic>
                  </a:graphicData>
                </a:graphic>
                <wp14:sizeRelH relativeFrom="page">
                  <wp14:pctWidth>0</wp14:pctWidth>
                </wp14:sizeRelH>
                <wp14:sizeRelV relativeFrom="page">
                  <wp14:pctHeight>0</wp14:pctHeight>
                </wp14:sizeRelV>
              </wp:anchor>
            </w:drawing>
          </w:r>
          <w:r w:rsidR="006648B0">
            <w:rPr>
              <w:rFonts w:eastAsia="Times New Roman" w:cstheme="minorHAnsi"/>
              <w:b/>
              <w:bCs/>
              <w:color w:val="C00000"/>
              <w:sz w:val="22"/>
              <w:szCs w:val="22"/>
              <w:lang w:val="ca-ES" w:eastAsia="es-ES_tradnl"/>
            </w:rPr>
            <w:br w:type="page"/>
          </w:r>
        </w:p>
      </w:sdtContent>
    </w:sdt>
    <w:p w14:paraId="310C352D" w14:textId="77777777" w:rsidR="00E52827" w:rsidRDefault="00E52827" w:rsidP="00E52827">
      <w:pPr>
        <w:shd w:val="clear" w:color="auto" w:fill="FFFFFF"/>
        <w:spacing w:before="100" w:beforeAutospacing="1" w:after="100" w:afterAutospacing="1"/>
        <w:jc w:val="center"/>
        <w:rPr>
          <w:rFonts w:eastAsia="Times New Roman" w:cstheme="minorHAnsi"/>
          <w:b/>
          <w:bCs/>
          <w:color w:val="C00000"/>
          <w:sz w:val="22"/>
          <w:szCs w:val="22"/>
          <w:lang w:val="ca-ES" w:eastAsia="es-ES_tradnl"/>
        </w:rPr>
      </w:pPr>
    </w:p>
    <w:p w14:paraId="75DFC29C" w14:textId="68B8F946" w:rsidR="003846D5" w:rsidRPr="009A3D2B" w:rsidRDefault="003846D5" w:rsidP="002B5F46">
      <w:pPr>
        <w:shd w:val="clear" w:color="auto" w:fill="FFFFFF"/>
        <w:spacing w:before="120" w:after="120" w:line="276" w:lineRule="auto"/>
        <w:jc w:val="both"/>
        <w:rPr>
          <w:rFonts w:eastAsia="Times New Roman" w:cstheme="minorHAnsi"/>
          <w:color w:val="212121"/>
          <w:sz w:val="28"/>
          <w:szCs w:val="28"/>
          <w:lang w:val="ca-ES" w:eastAsia="es-ES_tradnl"/>
        </w:rPr>
      </w:pPr>
      <w:r w:rsidRPr="009A3D2B">
        <w:rPr>
          <w:rFonts w:eastAsia="Times New Roman" w:cstheme="minorHAnsi"/>
          <w:b/>
          <w:bCs/>
          <w:color w:val="C00000"/>
          <w:sz w:val="28"/>
          <w:szCs w:val="28"/>
          <w:lang w:val="ca-ES" w:eastAsia="es-ES_tradnl"/>
        </w:rPr>
        <w:t>DECÀLEG D’ORIENTACIONS PER INCORPORAR</w:t>
      </w:r>
      <w:r w:rsidR="003A61BA" w:rsidRPr="009A3D2B">
        <w:rPr>
          <w:rFonts w:eastAsia="Times New Roman" w:cstheme="minorHAnsi"/>
          <w:b/>
          <w:bCs/>
          <w:color w:val="C00000"/>
          <w:sz w:val="28"/>
          <w:szCs w:val="28"/>
          <w:lang w:val="ca-ES" w:eastAsia="es-ES_tradnl"/>
        </w:rPr>
        <w:t xml:space="preserve"> </w:t>
      </w:r>
      <w:r w:rsidR="007E45F6" w:rsidRPr="009A3D2B">
        <w:rPr>
          <w:rFonts w:eastAsia="Times New Roman" w:cstheme="minorHAnsi"/>
          <w:b/>
          <w:bCs/>
          <w:color w:val="C00000"/>
          <w:sz w:val="28"/>
          <w:szCs w:val="28"/>
          <w:lang w:val="ca-ES" w:eastAsia="es-ES_tradnl"/>
        </w:rPr>
        <w:t>EL TELETREBALL</w:t>
      </w:r>
      <w:r w:rsidR="00E46B57" w:rsidRPr="009A3D2B">
        <w:rPr>
          <w:rFonts w:eastAsia="Times New Roman" w:cstheme="minorHAnsi"/>
          <w:b/>
          <w:bCs/>
          <w:color w:val="C00000"/>
          <w:sz w:val="28"/>
          <w:szCs w:val="28"/>
          <w:lang w:val="ca-ES" w:eastAsia="es-ES_tradnl"/>
        </w:rPr>
        <w:t xml:space="preserve"> DE MANERA SALUDABLE</w:t>
      </w:r>
      <w:r w:rsidR="007E45F6" w:rsidRPr="009A3D2B">
        <w:rPr>
          <w:rFonts w:eastAsia="Times New Roman" w:cstheme="minorHAnsi"/>
          <w:b/>
          <w:bCs/>
          <w:color w:val="C00000"/>
          <w:sz w:val="28"/>
          <w:szCs w:val="28"/>
          <w:lang w:val="ca-ES" w:eastAsia="es-ES_tradnl"/>
        </w:rPr>
        <w:t xml:space="preserve"> A LES EMPRESES</w:t>
      </w:r>
      <w:r w:rsidR="003A61BA" w:rsidRPr="009A3D2B">
        <w:rPr>
          <w:rFonts w:eastAsia="Times New Roman" w:cstheme="minorHAnsi"/>
          <w:b/>
          <w:bCs/>
          <w:color w:val="C00000"/>
          <w:sz w:val="28"/>
          <w:szCs w:val="28"/>
          <w:lang w:val="ca-ES" w:eastAsia="es-ES_tradnl"/>
        </w:rPr>
        <w:t xml:space="preserve"> MÉS ENLLÀ DE LA COVID19</w:t>
      </w:r>
    </w:p>
    <w:p w14:paraId="2E96BE29" w14:textId="477C3D26" w:rsidR="008617E6" w:rsidRPr="009A3D2B" w:rsidRDefault="008617E6" w:rsidP="008617E6">
      <w:p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 xml:space="preserve">El </w:t>
      </w:r>
      <w:hyperlink r:id="rId12" w:history="1">
        <w:r w:rsidRPr="009A3D2B">
          <w:rPr>
            <w:rStyle w:val="Enlla"/>
            <w:rFonts w:eastAsia="Times New Roman" w:cstheme="minorHAnsi"/>
            <w:sz w:val="22"/>
            <w:szCs w:val="22"/>
            <w:lang w:val="ca-ES" w:eastAsia="es-ES_tradnl"/>
          </w:rPr>
          <w:t>Consell Assessor de Salut Laboral de l’Ajuntament de Barcelona</w:t>
        </w:r>
      </w:hyperlink>
      <w:r w:rsidRPr="009A3D2B">
        <w:rPr>
          <w:rFonts w:eastAsia="Times New Roman" w:cstheme="minorHAnsi"/>
          <w:color w:val="212121"/>
          <w:sz w:val="22"/>
          <w:szCs w:val="22"/>
          <w:lang w:val="ca-ES" w:eastAsia="es-ES_tradnl"/>
        </w:rPr>
        <w:t xml:space="preserve"> incorpora, dins dels seus àmbit</w:t>
      </w:r>
      <w:r w:rsidR="00071031" w:rsidRPr="009A3D2B">
        <w:rPr>
          <w:rFonts w:eastAsia="Times New Roman" w:cstheme="minorHAnsi"/>
          <w:color w:val="212121"/>
          <w:sz w:val="22"/>
          <w:szCs w:val="22"/>
          <w:lang w:val="ca-ES" w:eastAsia="es-ES_tradnl"/>
        </w:rPr>
        <w:t>s</w:t>
      </w:r>
      <w:r w:rsidRPr="009A3D2B">
        <w:rPr>
          <w:rFonts w:eastAsia="Times New Roman" w:cstheme="minorHAnsi"/>
          <w:color w:val="212121"/>
          <w:sz w:val="22"/>
          <w:szCs w:val="22"/>
          <w:lang w:val="ca-ES" w:eastAsia="es-ES_tradnl"/>
        </w:rPr>
        <w:t xml:space="preserve"> de reflexió i treball, el foment de noves formes d’organització del treball, per exemple a través del teletreball. Aquesta línia de treball ha guanyat rellevància arrel de la pandèmia sociosanitària, la qual ha tingut un elevat impacte pel que fa l’organització del treball.</w:t>
      </w:r>
    </w:p>
    <w:p w14:paraId="6809EFC1" w14:textId="77777777" w:rsidR="008617E6" w:rsidRPr="009A3D2B" w:rsidRDefault="008617E6" w:rsidP="008617E6">
      <w:p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El nou escenari postCovid19 que comencem a afrontar sembla que permetrà una tornada a una major normalitat i superar l’escenari que hem viscut durant mesos en el qual el treball telemàtic, sempre que ha estat possible, ha substituït el presencial.</w:t>
      </w:r>
    </w:p>
    <w:p w14:paraId="603FAD2E" w14:textId="77777777" w:rsidR="008617E6" w:rsidRPr="009A3D2B" w:rsidRDefault="008617E6" w:rsidP="008617E6">
      <w:p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 xml:space="preserve">Aquesta tornada a la normalitat ha de servir per aprendre dels aspectes positius que pot aportar el teletreball i evitar errors que s’hagin pogut cometre. És a dir, s’obre una oportunitat per tal d’abordar una transformació digital amb l’assentament de tecnologies que ja hem estat utilitzant i que ens poden permetre abordar l’organització del treball des d’una perspectiva disruptiva. </w:t>
      </w:r>
    </w:p>
    <w:p w14:paraId="05E3B766" w14:textId="656BB66C" w:rsidR="008617E6" w:rsidRPr="009A3D2B" w:rsidRDefault="008617E6" w:rsidP="008617E6">
      <w:p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En aquest context el Consell Assessor de Salut Laboral de l’Ajuntament de Barcelona ha elaborat el següent decàleg d’orientacions per incorporar</w:t>
      </w:r>
      <w:r w:rsidR="003A61BA" w:rsidRPr="009A3D2B">
        <w:rPr>
          <w:rFonts w:eastAsia="Times New Roman" w:cstheme="minorHAnsi"/>
          <w:color w:val="212121"/>
          <w:sz w:val="22"/>
          <w:szCs w:val="22"/>
          <w:lang w:val="ca-ES" w:eastAsia="es-ES_tradnl"/>
        </w:rPr>
        <w:t xml:space="preserve"> </w:t>
      </w:r>
      <w:r w:rsidRPr="009A3D2B">
        <w:rPr>
          <w:rFonts w:eastAsia="Times New Roman" w:cstheme="minorHAnsi"/>
          <w:color w:val="212121"/>
          <w:sz w:val="22"/>
          <w:szCs w:val="22"/>
          <w:lang w:val="ca-ES" w:eastAsia="es-ES_tradnl"/>
        </w:rPr>
        <w:t>el teletreball</w:t>
      </w:r>
      <w:r w:rsidR="00A01A13" w:rsidRPr="009A3D2B">
        <w:rPr>
          <w:rFonts w:eastAsia="Times New Roman" w:cstheme="minorHAnsi"/>
          <w:color w:val="212121"/>
          <w:sz w:val="22"/>
          <w:szCs w:val="22"/>
          <w:lang w:val="ca-ES" w:eastAsia="es-ES_tradnl"/>
        </w:rPr>
        <w:t xml:space="preserve"> de manera saludable</w:t>
      </w:r>
      <w:r w:rsidRPr="009A3D2B">
        <w:rPr>
          <w:rFonts w:eastAsia="Times New Roman" w:cstheme="minorHAnsi"/>
          <w:color w:val="212121"/>
          <w:sz w:val="22"/>
          <w:szCs w:val="22"/>
          <w:lang w:val="ca-ES" w:eastAsia="es-ES_tradnl"/>
        </w:rPr>
        <w:t xml:space="preserve"> a les empreses. Aquest</w:t>
      </w:r>
      <w:r w:rsidR="00071031" w:rsidRPr="009A3D2B">
        <w:rPr>
          <w:rFonts w:eastAsia="Times New Roman" w:cstheme="minorHAnsi"/>
          <w:color w:val="212121"/>
          <w:sz w:val="22"/>
          <w:szCs w:val="22"/>
          <w:lang w:val="ca-ES" w:eastAsia="es-ES_tradnl"/>
        </w:rPr>
        <w:t>e</w:t>
      </w:r>
      <w:r w:rsidRPr="009A3D2B">
        <w:rPr>
          <w:rFonts w:eastAsia="Times New Roman" w:cstheme="minorHAnsi"/>
          <w:color w:val="212121"/>
          <w:sz w:val="22"/>
          <w:szCs w:val="22"/>
          <w:lang w:val="ca-ES" w:eastAsia="es-ES_tradnl"/>
        </w:rPr>
        <w:t xml:space="preserve">s orientacions estan orientades a incidir en àmbits com la cultura del treball, la prevenció i promoció de la salut, la detecció, monitorització i avaluació, així com la formació, informació i capacitació. </w:t>
      </w:r>
    </w:p>
    <w:p w14:paraId="0BFF76EF" w14:textId="77777777" w:rsidR="008617E6" w:rsidRPr="009A3D2B" w:rsidRDefault="008617E6" w:rsidP="008617E6">
      <w:pPr>
        <w:shd w:val="clear" w:color="auto" w:fill="FFFFFF"/>
        <w:spacing w:before="120" w:after="120" w:line="276" w:lineRule="auto"/>
        <w:jc w:val="both"/>
        <w:rPr>
          <w:rFonts w:eastAsia="Times New Roman" w:cstheme="minorHAnsi"/>
          <w:color w:val="212121"/>
          <w:sz w:val="22"/>
          <w:szCs w:val="22"/>
          <w:lang w:val="ca-ES" w:eastAsia="es-ES_tradnl"/>
        </w:rPr>
      </w:pPr>
    </w:p>
    <w:p w14:paraId="62826F1C" w14:textId="62206173" w:rsidR="008617E6" w:rsidRPr="009A3D2B" w:rsidRDefault="008617E6" w:rsidP="00007590">
      <w:pPr>
        <w:spacing w:before="120" w:after="120" w:line="276" w:lineRule="auto"/>
        <w:jc w:val="both"/>
        <w:rPr>
          <w:rFonts w:eastAsia="Times New Roman" w:cstheme="minorHAnsi"/>
          <w:b/>
          <w:bCs/>
          <w:lang w:val="ca-ES" w:eastAsia="es-ES_tradnl"/>
        </w:rPr>
      </w:pPr>
      <w:r w:rsidRPr="009A3D2B">
        <w:rPr>
          <w:rFonts w:eastAsia="Times New Roman" w:cstheme="minorHAnsi"/>
          <w:b/>
          <w:bCs/>
          <w:color w:val="000000" w:themeColor="text1"/>
          <w:sz w:val="22"/>
          <w:szCs w:val="22"/>
          <w:lang w:val="ca-ES" w:eastAsia="es-ES_tradnl"/>
        </w:rPr>
        <w:t>10 orientacions per tal de facilitar la incorporació del teletreball</w:t>
      </w:r>
      <w:r w:rsidR="00007590" w:rsidRPr="009A3D2B">
        <w:rPr>
          <w:rFonts w:eastAsia="Times New Roman" w:cstheme="minorHAnsi"/>
          <w:b/>
          <w:bCs/>
          <w:color w:val="000000" w:themeColor="text1"/>
          <w:sz w:val="22"/>
          <w:szCs w:val="22"/>
          <w:lang w:val="ca-ES" w:eastAsia="es-ES_tradnl"/>
        </w:rPr>
        <w:t xml:space="preserve"> de manera saludable</w:t>
      </w:r>
      <w:r w:rsidRPr="009A3D2B">
        <w:rPr>
          <w:rFonts w:eastAsia="Times New Roman" w:cstheme="minorHAnsi"/>
          <w:b/>
          <w:bCs/>
          <w:color w:val="000000" w:themeColor="text1"/>
          <w:sz w:val="22"/>
          <w:szCs w:val="22"/>
          <w:lang w:val="ca-ES" w:eastAsia="es-ES_tradnl"/>
        </w:rPr>
        <w:t xml:space="preserve"> a les empreses</w:t>
      </w:r>
    </w:p>
    <w:p w14:paraId="40ED7F88" w14:textId="77777777" w:rsidR="008617E6" w:rsidRPr="009A3D2B" w:rsidRDefault="008617E6" w:rsidP="008617E6">
      <w:pPr>
        <w:pStyle w:val="Pargrafdellista"/>
        <w:numPr>
          <w:ilvl w:val="0"/>
          <w:numId w:val="2"/>
        </w:numPr>
        <w:spacing w:before="120" w:after="120" w:line="276" w:lineRule="auto"/>
        <w:ind w:left="714" w:hanging="357"/>
        <w:contextualSpacing w:val="0"/>
        <w:jc w:val="both"/>
        <w:rPr>
          <w:rFonts w:cstheme="minorHAnsi"/>
          <w:sz w:val="22"/>
          <w:szCs w:val="22"/>
          <w:lang w:val="ca-ES"/>
        </w:rPr>
      </w:pPr>
      <w:r w:rsidRPr="009A3D2B">
        <w:rPr>
          <w:rFonts w:cstheme="minorHAnsi"/>
          <w:sz w:val="22"/>
          <w:szCs w:val="22"/>
          <w:lang w:val="ca-ES"/>
        </w:rPr>
        <w:t>Promoure el teletreball no com quelcom circumstancial que ha servit per donar resposta a la crisi de la Covid19,  sinó com un mecanisme que pot facilitar una nova organització del treball més eficient i una oportunitat per contribuir positivament a àmbits com el de la conciliació o l’emergència climàtica. És per aquest motiu que s’ha de basar en un acord tant per part de les empreses com de les persones treballadores.</w:t>
      </w:r>
    </w:p>
    <w:p w14:paraId="72424FA2" w14:textId="77777777" w:rsidR="008617E6" w:rsidRPr="009A3D2B" w:rsidRDefault="008617E6" w:rsidP="008617E6">
      <w:pPr>
        <w:pStyle w:val="Pargrafdellista"/>
        <w:numPr>
          <w:ilvl w:val="0"/>
          <w:numId w:val="2"/>
        </w:numPr>
        <w:shd w:val="clear" w:color="auto" w:fill="FFFFFF"/>
        <w:spacing w:before="120" w:after="120" w:line="276" w:lineRule="auto"/>
        <w:ind w:left="714" w:hanging="357"/>
        <w:contextualSpacing w:val="0"/>
        <w:jc w:val="both"/>
        <w:rPr>
          <w:rFonts w:eastAsia="Times New Roman" w:cstheme="minorHAnsi"/>
          <w:color w:val="212121"/>
          <w:sz w:val="22"/>
          <w:szCs w:val="22"/>
          <w:lang w:val="ca-ES" w:eastAsia="es-ES_tradnl"/>
        </w:rPr>
      </w:pPr>
      <w:r w:rsidRPr="009A3D2B">
        <w:rPr>
          <w:rFonts w:cstheme="minorHAnsi"/>
          <w:bCs/>
          <w:sz w:val="22"/>
          <w:szCs w:val="22"/>
          <w:lang w:val="ca-ES"/>
        </w:rPr>
        <w:t xml:space="preserve">Impulsar programes de gestió del canvi relacionats amb la implantació del teletreball que posin en valor els aspectes positius del teletreball, que tinguin en consideració les possibles dificultats i que assegurin els canals de comunicació necessaris per garantir que la persona treballadora manté una comunicació efectiva amb l’organització. El teletreball és un model organitzatiu molt diferent de la manera tradicional de fer treball presencial. Implantar-lo requereix planificar-lo amb la participació d’una representació del conjunt de persones implicades. </w:t>
      </w:r>
    </w:p>
    <w:p w14:paraId="74F5E1C6" w14:textId="77777777" w:rsidR="008617E6" w:rsidRPr="009A3D2B" w:rsidRDefault="008617E6" w:rsidP="008617E6">
      <w:pPr>
        <w:pStyle w:val="Pargrafdellista"/>
        <w:numPr>
          <w:ilvl w:val="0"/>
          <w:numId w:val="2"/>
        </w:numPr>
        <w:spacing w:before="120" w:after="120" w:line="276" w:lineRule="auto"/>
        <w:ind w:left="714" w:hanging="357"/>
        <w:contextualSpacing w:val="0"/>
        <w:jc w:val="both"/>
        <w:rPr>
          <w:rFonts w:cstheme="minorHAnsi"/>
          <w:sz w:val="22"/>
          <w:szCs w:val="22"/>
          <w:lang w:val="ca-ES"/>
        </w:rPr>
      </w:pPr>
      <w:r w:rsidRPr="009A3D2B">
        <w:rPr>
          <w:rFonts w:cstheme="minorHAnsi"/>
          <w:sz w:val="22"/>
          <w:szCs w:val="22"/>
          <w:lang w:val="ca-ES"/>
        </w:rPr>
        <w:t>Capacitar en competències digitals a totes les persones que hagin de fer teletreball és fonamental per tal de no generar desigualtats a l’hora de poder realitzar la feina sota aquesta modalitat de treball. Cal tenir molt present el factor edat.</w:t>
      </w:r>
    </w:p>
    <w:p w14:paraId="17E366BD" w14:textId="02FA6F4B" w:rsidR="008617E6" w:rsidRPr="009A3D2B" w:rsidRDefault="008617E6" w:rsidP="008617E6">
      <w:pPr>
        <w:pStyle w:val="Pargrafdellista"/>
        <w:numPr>
          <w:ilvl w:val="0"/>
          <w:numId w:val="2"/>
        </w:numPr>
        <w:spacing w:before="120" w:after="120" w:line="276" w:lineRule="auto"/>
        <w:ind w:left="714" w:hanging="357"/>
        <w:contextualSpacing w:val="0"/>
        <w:jc w:val="both"/>
        <w:rPr>
          <w:rFonts w:cstheme="minorHAnsi"/>
          <w:sz w:val="22"/>
          <w:szCs w:val="22"/>
          <w:lang w:val="ca-ES"/>
        </w:rPr>
      </w:pPr>
      <w:r w:rsidRPr="009A3D2B">
        <w:rPr>
          <w:rFonts w:cstheme="minorHAnsi"/>
          <w:sz w:val="22"/>
          <w:szCs w:val="22"/>
          <w:lang w:val="ca-ES"/>
        </w:rPr>
        <w:t xml:space="preserve">Informar i formar </w:t>
      </w:r>
      <w:r w:rsidR="00062DF3" w:rsidRPr="009A3D2B">
        <w:rPr>
          <w:rFonts w:cstheme="minorHAnsi"/>
          <w:sz w:val="22"/>
          <w:szCs w:val="22"/>
          <w:lang w:val="ca-ES"/>
        </w:rPr>
        <w:t>e</w:t>
      </w:r>
      <w:r w:rsidRPr="009A3D2B">
        <w:rPr>
          <w:rFonts w:cstheme="minorHAnsi"/>
          <w:sz w:val="22"/>
          <w:szCs w:val="22"/>
          <w:lang w:val="ca-ES"/>
        </w:rPr>
        <w:t xml:space="preserve">ls treballadors i treballadores en relació a la normativa aplicable i en matèria de prevenció de riscos vinculats al teletreball. S’ha de fer palès que les </w:t>
      </w:r>
      <w:r w:rsidRPr="009A3D2B">
        <w:rPr>
          <w:rFonts w:cstheme="minorHAnsi"/>
          <w:sz w:val="22"/>
          <w:szCs w:val="22"/>
          <w:lang w:val="ca-ES"/>
        </w:rPr>
        <w:lastRenderedPageBreak/>
        <w:t>persones que desenvolupen teletreball no han de patir perjudici en cap de les seves condicions laborals respecte a les persones que prestin serveis en el centre de treball de l'empresa.</w:t>
      </w:r>
    </w:p>
    <w:p w14:paraId="09E9133E" w14:textId="77777777" w:rsidR="008617E6" w:rsidRPr="009A3D2B" w:rsidRDefault="008617E6" w:rsidP="008617E6">
      <w:pPr>
        <w:pStyle w:val="Pargrafdellista"/>
        <w:numPr>
          <w:ilvl w:val="0"/>
          <w:numId w:val="2"/>
        </w:numPr>
        <w:spacing w:before="120" w:after="120" w:line="276" w:lineRule="auto"/>
        <w:ind w:left="714" w:hanging="357"/>
        <w:contextualSpacing w:val="0"/>
        <w:jc w:val="both"/>
        <w:rPr>
          <w:rFonts w:cstheme="minorHAnsi"/>
          <w:bCs/>
          <w:sz w:val="22"/>
          <w:szCs w:val="22"/>
          <w:lang w:val="ca-ES"/>
        </w:rPr>
      </w:pPr>
      <w:r w:rsidRPr="009A3D2B">
        <w:rPr>
          <w:rFonts w:cstheme="minorHAnsi"/>
          <w:sz w:val="22"/>
          <w:szCs w:val="22"/>
          <w:lang w:val="ca-ES"/>
        </w:rPr>
        <w:t>Potenciar la utilització dels acords o convenis col·lectius com a mitjà per a la regulació específica en els sectors dels aspectes relacionats amb la seguretat i salut laboral en la prestació de serveis en règim de teletreball.</w:t>
      </w:r>
    </w:p>
    <w:p w14:paraId="4D93D5F0" w14:textId="5C8C3303" w:rsidR="008617E6" w:rsidRPr="009A3D2B" w:rsidRDefault="008617E6" w:rsidP="008617E6">
      <w:pPr>
        <w:pStyle w:val="Pargrafdellista"/>
        <w:numPr>
          <w:ilvl w:val="0"/>
          <w:numId w:val="2"/>
        </w:numPr>
        <w:spacing w:before="120" w:after="120" w:line="276" w:lineRule="auto"/>
        <w:ind w:left="714" w:hanging="357"/>
        <w:contextualSpacing w:val="0"/>
        <w:jc w:val="both"/>
        <w:rPr>
          <w:rFonts w:cstheme="minorHAnsi"/>
          <w:sz w:val="22"/>
          <w:szCs w:val="22"/>
          <w:lang w:val="ca-ES"/>
        </w:rPr>
      </w:pPr>
      <w:r w:rsidRPr="009A3D2B">
        <w:rPr>
          <w:rFonts w:cstheme="minorHAnsi"/>
          <w:sz w:val="22"/>
          <w:szCs w:val="22"/>
          <w:lang w:val="ca-ES"/>
        </w:rPr>
        <w:t>Garantir que els mitjans, equips i eines necessari</w:t>
      </w:r>
      <w:r w:rsidR="00062DF3" w:rsidRPr="009A3D2B">
        <w:rPr>
          <w:rFonts w:cstheme="minorHAnsi"/>
          <w:sz w:val="22"/>
          <w:szCs w:val="22"/>
          <w:lang w:val="ca-ES"/>
        </w:rPr>
        <w:t>s</w:t>
      </w:r>
      <w:r w:rsidRPr="009A3D2B">
        <w:rPr>
          <w:rFonts w:cstheme="minorHAnsi"/>
          <w:sz w:val="22"/>
          <w:szCs w:val="22"/>
          <w:lang w:val="ca-ES"/>
        </w:rPr>
        <w:t xml:space="preserve"> per al desenvolupament de l’activitat professional en modalitat de teletreball siguin universalment accessibles.</w:t>
      </w:r>
    </w:p>
    <w:p w14:paraId="3B833CAB" w14:textId="77777777" w:rsidR="008617E6" w:rsidRPr="009A3D2B" w:rsidRDefault="008617E6" w:rsidP="008617E6">
      <w:pPr>
        <w:pStyle w:val="Pargrafdellista"/>
        <w:numPr>
          <w:ilvl w:val="0"/>
          <w:numId w:val="2"/>
        </w:numPr>
        <w:spacing w:before="120" w:after="120" w:line="276" w:lineRule="auto"/>
        <w:ind w:left="714" w:hanging="357"/>
        <w:contextualSpacing w:val="0"/>
        <w:jc w:val="both"/>
        <w:rPr>
          <w:rFonts w:cstheme="minorHAnsi"/>
          <w:sz w:val="22"/>
          <w:szCs w:val="22"/>
          <w:lang w:val="ca-ES"/>
        </w:rPr>
      </w:pPr>
      <w:r w:rsidRPr="009A3D2B">
        <w:rPr>
          <w:rFonts w:cstheme="minorHAnsi"/>
          <w:sz w:val="22"/>
          <w:szCs w:val="22"/>
          <w:lang w:val="ca-ES"/>
        </w:rPr>
        <w:t>Impulsar els hàbits de vida saludables de les persones que treballen des del seu domicili, mitjançant la promoció de la salut com a aspecte clau per afrontar el teletreball amb èxit i mantenir la productivitat.</w:t>
      </w:r>
    </w:p>
    <w:p w14:paraId="34BB35DA" w14:textId="5B46B14B" w:rsidR="008617E6" w:rsidRPr="009A3D2B" w:rsidRDefault="008617E6" w:rsidP="008617E6">
      <w:pPr>
        <w:pStyle w:val="Pargrafdellista"/>
        <w:numPr>
          <w:ilvl w:val="0"/>
          <w:numId w:val="2"/>
        </w:numPr>
        <w:spacing w:before="120" w:after="120" w:line="276" w:lineRule="auto"/>
        <w:ind w:left="714" w:hanging="357"/>
        <w:contextualSpacing w:val="0"/>
        <w:jc w:val="both"/>
        <w:rPr>
          <w:rFonts w:cstheme="minorHAnsi"/>
          <w:sz w:val="22"/>
          <w:szCs w:val="22"/>
          <w:lang w:val="ca-ES"/>
        </w:rPr>
      </w:pPr>
      <w:r w:rsidRPr="009A3D2B">
        <w:rPr>
          <w:rFonts w:cstheme="minorHAnsi"/>
          <w:sz w:val="22"/>
          <w:szCs w:val="22"/>
          <w:lang w:val="ca-ES"/>
        </w:rPr>
        <w:t>Cal valorar la possibilitat que les persones treballadores, disposin de certa flexibilitat horària en la prestació de serveis, respectant els temps de disponibilitat obligatòria i la normativa sobre pauses i descansos.</w:t>
      </w:r>
    </w:p>
    <w:p w14:paraId="0D0DBBD9" w14:textId="77777777" w:rsidR="008617E6" w:rsidRPr="009A3D2B" w:rsidRDefault="008617E6" w:rsidP="008617E6">
      <w:pPr>
        <w:pStyle w:val="Pargrafdellista"/>
        <w:numPr>
          <w:ilvl w:val="0"/>
          <w:numId w:val="2"/>
        </w:numPr>
        <w:spacing w:before="120" w:after="120" w:line="276" w:lineRule="auto"/>
        <w:ind w:left="714" w:hanging="357"/>
        <w:contextualSpacing w:val="0"/>
        <w:jc w:val="both"/>
        <w:rPr>
          <w:rFonts w:cstheme="minorHAnsi"/>
          <w:sz w:val="22"/>
          <w:szCs w:val="22"/>
          <w:lang w:val="ca-ES"/>
        </w:rPr>
      </w:pPr>
      <w:r w:rsidRPr="009A3D2B">
        <w:rPr>
          <w:rFonts w:cstheme="minorHAnsi"/>
          <w:sz w:val="22"/>
          <w:szCs w:val="22"/>
          <w:lang w:val="ca-ES"/>
        </w:rPr>
        <w:t>Establir el procediment d'avaluació de riscos laborals d'aquesta modalitat de treball i  els sistemes de control que respectin els principis de justificació, idoneïtat, proporcionalitat i informació a la persona treballadora sobre l'ús d'aquests sistemes de monitorització amb la finalitat d'evitar una vulneració del dret a la intimitat.</w:t>
      </w:r>
    </w:p>
    <w:p w14:paraId="459C6DB8" w14:textId="2A9B56BB" w:rsidR="008617E6" w:rsidRPr="009A3D2B" w:rsidRDefault="008617E6" w:rsidP="008617E6">
      <w:pPr>
        <w:pStyle w:val="Pargrafdellista"/>
        <w:numPr>
          <w:ilvl w:val="0"/>
          <w:numId w:val="2"/>
        </w:numPr>
        <w:spacing w:before="120" w:after="120" w:line="276" w:lineRule="auto"/>
        <w:ind w:left="714" w:hanging="357"/>
        <w:contextualSpacing w:val="0"/>
        <w:jc w:val="both"/>
        <w:rPr>
          <w:rFonts w:cstheme="minorHAnsi"/>
          <w:sz w:val="22"/>
          <w:szCs w:val="22"/>
          <w:lang w:val="ca-ES"/>
        </w:rPr>
      </w:pPr>
      <w:r w:rsidRPr="009A3D2B">
        <w:rPr>
          <w:rFonts w:cstheme="minorHAnsi"/>
          <w:sz w:val="22"/>
          <w:szCs w:val="22"/>
          <w:lang w:val="ca-ES"/>
        </w:rPr>
        <w:t>Planificar el model organitzatiu del teletreball tenint en consideració les qüestions relatives al gènere. La implantació del teletreball ha de respectar la igualtat d’oportunitats i la no discriminació, vetllant per tal que tant les dones com els homes puguin tenir accés a aquesta modalitat de treball en les mateixes condicions d’igualtat.</w:t>
      </w:r>
    </w:p>
    <w:p w14:paraId="3FD0302B" w14:textId="77777777" w:rsidR="003D1CFB" w:rsidRPr="009A3D2B" w:rsidRDefault="003D1CFB">
      <w:pPr>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br w:type="page"/>
      </w:r>
    </w:p>
    <w:p w14:paraId="54EF6153" w14:textId="2F3717F9" w:rsidR="003A61BA" w:rsidRPr="009A3D2B" w:rsidRDefault="003846D5" w:rsidP="003D1CFB">
      <w:pPr>
        <w:shd w:val="clear" w:color="auto" w:fill="FFFFFF"/>
        <w:spacing w:before="120" w:after="120" w:line="276" w:lineRule="auto"/>
        <w:jc w:val="both"/>
        <w:rPr>
          <w:rFonts w:eastAsia="Times New Roman" w:cstheme="minorHAnsi"/>
          <w:b/>
          <w:bCs/>
          <w:color w:val="C00000"/>
          <w:sz w:val="28"/>
          <w:szCs w:val="28"/>
          <w:lang w:val="ca-ES" w:eastAsia="es-ES_tradnl"/>
        </w:rPr>
      </w:pPr>
      <w:r w:rsidRPr="009A3D2B">
        <w:rPr>
          <w:rFonts w:eastAsia="Times New Roman" w:cstheme="minorHAnsi"/>
          <w:b/>
          <w:bCs/>
          <w:color w:val="C00000"/>
          <w:sz w:val="28"/>
          <w:szCs w:val="28"/>
          <w:lang w:val="ca-ES" w:eastAsia="es-ES_tradnl"/>
        </w:rPr>
        <w:lastRenderedPageBreak/>
        <w:t xml:space="preserve">CATÀLEG DE RECURSOS </w:t>
      </w:r>
      <w:r w:rsidR="003A61BA" w:rsidRPr="009A3D2B">
        <w:rPr>
          <w:rFonts w:eastAsia="Times New Roman" w:cstheme="minorHAnsi"/>
          <w:b/>
          <w:bCs/>
          <w:color w:val="C00000"/>
          <w:sz w:val="28"/>
          <w:szCs w:val="28"/>
          <w:lang w:val="ca-ES" w:eastAsia="es-ES_tradnl"/>
        </w:rPr>
        <w:t>PER INCORPORAR EL TELETREBALL</w:t>
      </w:r>
      <w:r w:rsidR="00DA72D5" w:rsidRPr="009A3D2B">
        <w:rPr>
          <w:rFonts w:eastAsia="Times New Roman" w:cstheme="minorHAnsi"/>
          <w:b/>
          <w:bCs/>
          <w:color w:val="C00000"/>
          <w:sz w:val="28"/>
          <w:szCs w:val="28"/>
          <w:lang w:val="ca-ES" w:eastAsia="es-ES_tradnl"/>
        </w:rPr>
        <w:t xml:space="preserve"> DE MANERA SALUDABLE</w:t>
      </w:r>
      <w:r w:rsidR="003A61BA" w:rsidRPr="009A3D2B">
        <w:rPr>
          <w:rFonts w:eastAsia="Times New Roman" w:cstheme="minorHAnsi"/>
          <w:b/>
          <w:bCs/>
          <w:color w:val="C00000"/>
          <w:sz w:val="28"/>
          <w:szCs w:val="28"/>
          <w:lang w:val="ca-ES" w:eastAsia="es-ES_tradnl"/>
        </w:rPr>
        <w:t xml:space="preserve"> A LES EMPRESES MÉS ENLLÀ DE LA COVID19</w:t>
      </w:r>
    </w:p>
    <w:p w14:paraId="2443CD0F" w14:textId="320AE637" w:rsidR="003846D5" w:rsidRPr="009A3D2B" w:rsidRDefault="008A656A" w:rsidP="008A656A">
      <w:p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 xml:space="preserve">A continuació es presenta una selecció de recursos que poden ajudar a incorporar </w:t>
      </w:r>
      <w:r w:rsidR="00727AD7" w:rsidRPr="009A3D2B">
        <w:rPr>
          <w:rFonts w:eastAsia="Times New Roman" w:cstheme="minorHAnsi"/>
          <w:color w:val="212121"/>
          <w:sz w:val="22"/>
          <w:szCs w:val="22"/>
          <w:lang w:val="ca-ES" w:eastAsia="es-ES_tradnl"/>
        </w:rPr>
        <w:t xml:space="preserve">el teletreball </w:t>
      </w:r>
      <w:r w:rsidR="00DA72D5" w:rsidRPr="009A3D2B">
        <w:rPr>
          <w:rFonts w:eastAsia="Times New Roman" w:cstheme="minorHAnsi"/>
          <w:color w:val="212121"/>
          <w:sz w:val="22"/>
          <w:szCs w:val="22"/>
          <w:lang w:val="ca-ES" w:eastAsia="es-ES_tradnl"/>
        </w:rPr>
        <w:t xml:space="preserve">de manera saludable </w:t>
      </w:r>
      <w:r w:rsidR="00727AD7" w:rsidRPr="009A3D2B">
        <w:rPr>
          <w:rFonts w:eastAsia="Times New Roman" w:cstheme="minorHAnsi"/>
          <w:color w:val="212121"/>
          <w:sz w:val="22"/>
          <w:szCs w:val="22"/>
          <w:lang w:val="ca-ES" w:eastAsia="es-ES_tradnl"/>
        </w:rPr>
        <w:t>a les empreses</w:t>
      </w:r>
      <w:r w:rsidRPr="009A3D2B">
        <w:rPr>
          <w:rFonts w:eastAsia="Times New Roman" w:cstheme="minorHAnsi"/>
          <w:color w:val="212121"/>
          <w:sz w:val="22"/>
          <w:szCs w:val="22"/>
          <w:lang w:val="ca-ES" w:eastAsia="es-ES_tradnl"/>
        </w:rPr>
        <w:t>. Aquests recursos han estat proposats per les diferents organitzacions que formen part del Consell Assessor de Salut Laboral de l’Ajuntament de Barcelona.</w:t>
      </w:r>
    </w:p>
    <w:p w14:paraId="580CA3DE" w14:textId="17127B18" w:rsidR="008A656A" w:rsidRPr="009A3D2B" w:rsidRDefault="008A656A" w:rsidP="008A656A">
      <w:p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 xml:space="preserve">Els recursos s’organitzen, en primer lloc, a partir del </w:t>
      </w:r>
      <w:r w:rsidRPr="009A3D2B">
        <w:rPr>
          <w:rFonts w:eastAsia="Times New Roman" w:cstheme="minorHAnsi"/>
          <w:b/>
          <w:bCs/>
          <w:color w:val="212121"/>
          <w:sz w:val="22"/>
          <w:szCs w:val="22"/>
          <w:lang w:val="ca-ES" w:eastAsia="es-ES_tradnl"/>
        </w:rPr>
        <w:t>col·lectiu principal al qual van adreçats</w:t>
      </w:r>
      <w:r w:rsidRPr="009A3D2B">
        <w:rPr>
          <w:rFonts w:eastAsia="Times New Roman" w:cstheme="minorHAnsi"/>
          <w:color w:val="212121"/>
          <w:sz w:val="22"/>
          <w:szCs w:val="22"/>
          <w:lang w:val="ca-ES" w:eastAsia="es-ES_tradnl"/>
        </w:rPr>
        <w:t xml:space="preserve">. En total s’han identificat </w:t>
      </w:r>
      <w:r w:rsidR="00062DF3" w:rsidRPr="009A3D2B">
        <w:rPr>
          <w:rFonts w:eastAsia="Times New Roman" w:cstheme="minorHAnsi"/>
          <w:color w:val="212121"/>
          <w:sz w:val="22"/>
          <w:szCs w:val="22"/>
          <w:lang w:val="ca-ES" w:eastAsia="es-ES_tradnl"/>
        </w:rPr>
        <w:t>dos</w:t>
      </w:r>
      <w:r w:rsidRPr="009A3D2B">
        <w:rPr>
          <w:rFonts w:eastAsia="Times New Roman" w:cstheme="minorHAnsi"/>
          <w:color w:val="212121"/>
          <w:sz w:val="22"/>
          <w:szCs w:val="22"/>
          <w:lang w:val="ca-ES" w:eastAsia="es-ES_tradnl"/>
        </w:rPr>
        <w:t xml:space="preserve"> col·lectius</w:t>
      </w:r>
      <w:r w:rsidR="00E27A00" w:rsidRPr="009A3D2B">
        <w:rPr>
          <w:rFonts w:eastAsia="Times New Roman" w:cstheme="minorHAnsi"/>
          <w:color w:val="212121"/>
          <w:sz w:val="22"/>
          <w:szCs w:val="22"/>
          <w:lang w:val="ca-ES" w:eastAsia="es-ES_tradnl"/>
        </w:rPr>
        <w:t>:</w:t>
      </w:r>
      <w:r w:rsidRPr="009A3D2B">
        <w:rPr>
          <w:rFonts w:eastAsia="Times New Roman" w:cstheme="minorHAnsi"/>
          <w:color w:val="212121"/>
          <w:sz w:val="22"/>
          <w:szCs w:val="22"/>
          <w:lang w:val="ca-ES" w:eastAsia="es-ES_tradnl"/>
        </w:rPr>
        <w:t xml:space="preserve"> </w:t>
      </w: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87"/>
      </w:tblGrid>
      <w:tr w:rsidR="008A656A" w:rsidRPr="009A3D2B" w14:paraId="6AA45F5C" w14:textId="77777777" w:rsidTr="00E27A00">
        <w:trPr>
          <w:trHeight w:val="821"/>
          <w:jc w:val="center"/>
        </w:trPr>
        <w:tc>
          <w:tcPr>
            <w:tcW w:w="1843" w:type="dxa"/>
          </w:tcPr>
          <w:p w14:paraId="3AE98A14" w14:textId="29CB24D1" w:rsidR="008A656A" w:rsidRPr="009A3D2B" w:rsidRDefault="00E27A00" w:rsidP="00E27A00">
            <w:pPr>
              <w:spacing w:before="120" w:after="120" w:line="276" w:lineRule="auto"/>
              <w:jc w:val="center"/>
              <w:rPr>
                <w:rFonts w:eastAsia="Times New Roman" w:cstheme="minorHAnsi"/>
                <w:color w:val="212121"/>
                <w:sz w:val="22"/>
                <w:szCs w:val="22"/>
                <w:lang w:val="ca-ES" w:eastAsia="es-ES_tradnl"/>
              </w:rPr>
            </w:pPr>
            <w:r w:rsidRPr="009A3D2B">
              <w:rPr>
                <w:rFonts w:eastAsia="Times New Roman" w:cstheme="minorHAnsi"/>
                <w:noProof/>
                <w:color w:val="212121"/>
                <w:sz w:val="22"/>
                <w:szCs w:val="22"/>
                <w:lang w:val="ca-ES" w:eastAsia="ca-ES"/>
              </w:rPr>
              <w:drawing>
                <wp:inline distT="0" distB="0" distL="0" distR="0" wp14:anchorId="7150234A" wp14:editId="1379E028">
                  <wp:extent cx="403412" cy="403412"/>
                  <wp:effectExtent l="0" t="0" r="3175" b="0"/>
                  <wp:docPr id="9" name="Gráfico 9" descr="Almacén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Almacén contorno"/>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412627" cy="412627"/>
                          </a:xfrm>
                          <a:prstGeom prst="rect">
                            <a:avLst/>
                          </a:prstGeom>
                        </pic:spPr>
                      </pic:pic>
                    </a:graphicData>
                  </a:graphic>
                </wp:inline>
              </w:drawing>
            </w:r>
          </w:p>
        </w:tc>
        <w:tc>
          <w:tcPr>
            <w:tcW w:w="6687" w:type="dxa"/>
            <w:vAlign w:val="center"/>
          </w:tcPr>
          <w:p w14:paraId="2C62F02B" w14:textId="523FF1DE" w:rsidR="008A656A" w:rsidRPr="009A3D2B" w:rsidRDefault="008A656A" w:rsidP="00E27A00">
            <w:pPr>
              <w:shd w:val="clear" w:color="auto" w:fill="FFFFFF"/>
              <w:spacing w:before="120" w:after="120" w:line="276" w:lineRule="auto"/>
              <w:rPr>
                <w:rFonts w:eastAsia="Times New Roman" w:cstheme="minorHAnsi"/>
                <w:color w:val="212121"/>
                <w:sz w:val="22"/>
                <w:szCs w:val="22"/>
                <w:lang w:val="ca-ES" w:eastAsia="es-ES_tradnl"/>
              </w:rPr>
            </w:pPr>
            <w:r w:rsidRPr="009A3D2B">
              <w:rPr>
                <w:rFonts w:eastAsia="Times New Roman" w:cstheme="minorHAnsi"/>
                <w:color w:val="A5300F" w:themeColor="accent1"/>
                <w:sz w:val="22"/>
                <w:szCs w:val="22"/>
                <w:lang w:val="ca-ES" w:eastAsia="es-ES_tradnl"/>
              </w:rPr>
              <w:t>Empreses, organitzacions i professionals</w:t>
            </w:r>
          </w:p>
        </w:tc>
      </w:tr>
      <w:tr w:rsidR="008A656A" w:rsidRPr="009A3D2B" w14:paraId="615058DE" w14:textId="77777777" w:rsidTr="00E27A00">
        <w:trPr>
          <w:trHeight w:val="692"/>
          <w:jc w:val="center"/>
        </w:trPr>
        <w:tc>
          <w:tcPr>
            <w:tcW w:w="1843" w:type="dxa"/>
          </w:tcPr>
          <w:p w14:paraId="3EEB4009" w14:textId="2C6A7DB8" w:rsidR="008A656A" w:rsidRPr="009A3D2B" w:rsidRDefault="00E27A00" w:rsidP="00E27A00">
            <w:pPr>
              <w:spacing w:before="120" w:after="120" w:line="276" w:lineRule="auto"/>
              <w:jc w:val="center"/>
              <w:rPr>
                <w:rFonts w:eastAsia="Times New Roman" w:cstheme="minorHAnsi"/>
                <w:color w:val="212121"/>
                <w:sz w:val="22"/>
                <w:szCs w:val="22"/>
                <w:lang w:val="ca-ES" w:eastAsia="es-ES_tradnl"/>
              </w:rPr>
            </w:pPr>
            <w:r w:rsidRPr="009A3D2B">
              <w:rPr>
                <w:rFonts w:eastAsia="Times New Roman" w:cstheme="minorHAnsi"/>
                <w:noProof/>
                <w:color w:val="212121"/>
                <w:sz w:val="22"/>
                <w:szCs w:val="22"/>
                <w:lang w:val="ca-ES" w:eastAsia="ca-ES"/>
              </w:rPr>
              <w:drawing>
                <wp:inline distT="0" distB="0" distL="0" distR="0" wp14:anchorId="0C65D4C9" wp14:editId="693E080C">
                  <wp:extent cx="555811" cy="555811"/>
                  <wp:effectExtent l="0" t="0" r="3175" b="0"/>
                  <wp:docPr id="10" name="Gráfico 10" descr="Identificación de empleado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Identificación de empleado contorno"/>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562813" cy="562813"/>
                          </a:xfrm>
                          <a:prstGeom prst="rect">
                            <a:avLst/>
                          </a:prstGeom>
                        </pic:spPr>
                      </pic:pic>
                    </a:graphicData>
                  </a:graphic>
                </wp:inline>
              </w:drawing>
            </w:r>
          </w:p>
        </w:tc>
        <w:tc>
          <w:tcPr>
            <w:tcW w:w="6687" w:type="dxa"/>
            <w:vAlign w:val="center"/>
          </w:tcPr>
          <w:p w14:paraId="62047D86" w14:textId="73808D1A" w:rsidR="008A656A" w:rsidRPr="009A3D2B" w:rsidRDefault="008A656A" w:rsidP="00E27A00">
            <w:pPr>
              <w:shd w:val="clear" w:color="auto" w:fill="FFFFFF"/>
              <w:spacing w:before="120" w:after="120" w:line="276" w:lineRule="auto"/>
              <w:rPr>
                <w:rFonts w:eastAsia="Times New Roman" w:cstheme="minorHAnsi"/>
                <w:color w:val="212121"/>
                <w:sz w:val="22"/>
                <w:szCs w:val="22"/>
                <w:lang w:val="ca-ES" w:eastAsia="es-ES_tradnl"/>
              </w:rPr>
            </w:pPr>
            <w:r w:rsidRPr="009A3D2B">
              <w:rPr>
                <w:rFonts w:eastAsia="Times New Roman" w:cstheme="minorHAnsi"/>
                <w:color w:val="A5300F" w:themeColor="accent1"/>
                <w:sz w:val="22"/>
                <w:szCs w:val="22"/>
                <w:lang w:val="ca-ES" w:eastAsia="es-ES_tradnl"/>
              </w:rPr>
              <w:t>Persones treballadores</w:t>
            </w:r>
          </w:p>
        </w:tc>
      </w:tr>
    </w:tbl>
    <w:p w14:paraId="223BBE89" w14:textId="51310EDD" w:rsidR="00E27A00" w:rsidRPr="009A3D2B" w:rsidRDefault="00E27A00" w:rsidP="008A656A">
      <w:p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 xml:space="preserve">Per a cadascun d’aquests col·lectius s’identifiquen </w:t>
      </w:r>
      <w:r w:rsidRPr="009A3D2B">
        <w:rPr>
          <w:rFonts w:eastAsia="Times New Roman" w:cstheme="minorHAnsi"/>
          <w:b/>
          <w:bCs/>
          <w:color w:val="212121"/>
          <w:sz w:val="22"/>
          <w:szCs w:val="22"/>
          <w:lang w:val="ca-ES" w:eastAsia="es-ES_tradnl"/>
        </w:rPr>
        <w:t>dos tipus de recursos</w:t>
      </w:r>
      <w:r w:rsidRPr="009A3D2B">
        <w:rPr>
          <w:rFonts w:eastAsia="Times New Roman" w:cstheme="minorHAnsi"/>
          <w:color w:val="212121"/>
          <w:sz w:val="22"/>
          <w:szCs w:val="22"/>
          <w:lang w:val="ca-ES" w:eastAsia="es-ES_tradnl"/>
        </w:rPr>
        <w:t>:</w:t>
      </w:r>
    </w:p>
    <w:p w14:paraId="62141BFC" w14:textId="77777777" w:rsidR="004005C5" w:rsidRPr="009A3D2B" w:rsidRDefault="004005C5" w:rsidP="008A656A">
      <w:pPr>
        <w:shd w:val="clear" w:color="auto" w:fill="FFFFFF"/>
        <w:spacing w:before="120" w:after="120" w:line="276" w:lineRule="auto"/>
        <w:jc w:val="both"/>
        <w:rPr>
          <w:rFonts w:eastAsia="Times New Roman" w:cstheme="minorHAnsi"/>
          <w:color w:val="212121"/>
          <w:sz w:val="22"/>
          <w:szCs w:val="22"/>
          <w:lang w:val="ca-ES" w:eastAsia="es-ES_tradnl"/>
        </w:rPr>
      </w:pPr>
    </w:p>
    <w:p w14:paraId="23FBF558" w14:textId="163845F1" w:rsidR="00E27A00" w:rsidRPr="009A3D2B" w:rsidRDefault="00E27A00" w:rsidP="00E27A00">
      <w:pPr>
        <w:shd w:val="clear" w:color="auto" w:fill="FFFFFF"/>
        <w:tabs>
          <w:tab w:val="left" w:pos="1276"/>
        </w:tabs>
        <w:spacing w:before="120" w:after="120" w:line="276" w:lineRule="auto"/>
        <w:ind w:left="1418" w:firstLine="142"/>
        <w:jc w:val="both"/>
        <w:rPr>
          <w:rFonts w:eastAsia="Times New Roman" w:cstheme="minorHAnsi"/>
          <w:color w:val="212121"/>
          <w:sz w:val="22"/>
          <w:szCs w:val="22"/>
          <w:lang w:val="ca-ES" w:eastAsia="es-ES_tradnl"/>
        </w:rPr>
      </w:pPr>
      <w:r w:rsidRPr="009A3D2B">
        <w:rPr>
          <w:rFonts w:eastAsia="Times New Roman" w:cstheme="minorHAnsi"/>
          <w:noProof/>
          <w:color w:val="212121"/>
          <w:sz w:val="22"/>
          <w:szCs w:val="22"/>
          <w:lang w:val="ca-ES" w:eastAsia="ca-ES"/>
        </w:rPr>
        <w:drawing>
          <wp:inline distT="0" distB="0" distL="0" distR="0" wp14:anchorId="07DFE39B" wp14:editId="7F211CA1">
            <wp:extent cx="3154680" cy="722376"/>
            <wp:effectExtent l="0" t="0" r="0" b="20955"/>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0AA89DE" w14:textId="77777777" w:rsidR="008A656A" w:rsidRPr="009A3D2B" w:rsidRDefault="008A656A" w:rsidP="008A656A">
      <w:pPr>
        <w:shd w:val="clear" w:color="auto" w:fill="FFFFFF"/>
        <w:spacing w:before="120" w:after="120" w:line="276" w:lineRule="auto"/>
        <w:jc w:val="both"/>
        <w:rPr>
          <w:rFonts w:eastAsia="Times New Roman" w:cstheme="minorHAnsi"/>
          <w:color w:val="212121"/>
          <w:sz w:val="22"/>
          <w:szCs w:val="22"/>
          <w:lang w:val="ca-ES" w:eastAsia="es-ES_tradnl"/>
        </w:rPr>
      </w:pPr>
    </w:p>
    <w:p w14:paraId="68B0F5E5" w14:textId="26C82727" w:rsidR="008A656A" w:rsidRPr="009A3D2B" w:rsidRDefault="00E27A00" w:rsidP="008A656A">
      <w:p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Cada recurs inclou una breu descripció, l’organització que l’ha elaborat, el link al recurs -al propi títol del recurs- o mecanisme per accedir-hi i l’àmbit principal d’aplicació. Els àmbits identificats són els següents:</w:t>
      </w:r>
    </w:p>
    <w:p w14:paraId="21FA7E8B" w14:textId="75A83626" w:rsidR="00E27A00" w:rsidRPr="009A3D2B" w:rsidRDefault="00727AD7" w:rsidP="004005C5">
      <w:pPr>
        <w:pStyle w:val="Pargrafdellista"/>
        <w:numPr>
          <w:ilvl w:val="0"/>
          <w:numId w:val="15"/>
        </w:num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Cultura del treball.</w:t>
      </w:r>
    </w:p>
    <w:p w14:paraId="5F540243" w14:textId="65E589C4" w:rsidR="00E27A00" w:rsidRPr="009A3D2B" w:rsidRDefault="00727AD7" w:rsidP="004005C5">
      <w:pPr>
        <w:pStyle w:val="Pargrafdellista"/>
        <w:numPr>
          <w:ilvl w:val="0"/>
          <w:numId w:val="15"/>
        </w:num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Prevenció i promoció de la salut.</w:t>
      </w:r>
    </w:p>
    <w:p w14:paraId="7E7F01B2" w14:textId="05202BE9" w:rsidR="00E27A00" w:rsidRPr="009A3D2B" w:rsidRDefault="00727AD7" w:rsidP="004005C5">
      <w:pPr>
        <w:pStyle w:val="Pargrafdellista"/>
        <w:numPr>
          <w:ilvl w:val="0"/>
          <w:numId w:val="15"/>
        </w:num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Detecció, monitorització i avaluació.</w:t>
      </w:r>
    </w:p>
    <w:p w14:paraId="2F8395F3" w14:textId="6E9237C6" w:rsidR="00E27A00" w:rsidRPr="009A3D2B" w:rsidRDefault="00727AD7" w:rsidP="004005C5">
      <w:pPr>
        <w:pStyle w:val="Pargrafdellista"/>
        <w:numPr>
          <w:ilvl w:val="0"/>
          <w:numId w:val="15"/>
        </w:num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Formació, informació i capacitació.</w:t>
      </w:r>
    </w:p>
    <w:p w14:paraId="35CB428B" w14:textId="54D8185D" w:rsidR="004005C5" w:rsidRPr="009A3D2B" w:rsidRDefault="004005C5" w:rsidP="004005C5">
      <w:pPr>
        <w:pStyle w:val="Pargrafdellista"/>
        <w:numPr>
          <w:ilvl w:val="0"/>
          <w:numId w:val="15"/>
        </w:numPr>
        <w:shd w:val="clear" w:color="auto" w:fill="FFFFFF"/>
        <w:spacing w:before="120" w:after="120" w:line="276" w:lineRule="auto"/>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Altres.</w:t>
      </w:r>
    </w:p>
    <w:p w14:paraId="12DC88D5" w14:textId="41CF6359" w:rsidR="002E7070" w:rsidRPr="009A3D2B" w:rsidRDefault="004005C5" w:rsidP="002E7070">
      <w:pPr>
        <w:shd w:val="clear" w:color="auto" w:fill="FFFFFF"/>
        <w:spacing w:before="120" w:after="120" w:line="276" w:lineRule="auto"/>
        <w:rPr>
          <w:rFonts w:eastAsia="Times New Roman" w:cstheme="minorHAnsi"/>
          <w:i/>
          <w:iCs/>
          <w:color w:val="212121"/>
          <w:sz w:val="22"/>
          <w:szCs w:val="22"/>
          <w:lang w:val="ca-ES" w:eastAsia="es-ES_tradnl"/>
        </w:rPr>
        <w:sectPr w:rsidR="002E7070" w:rsidRPr="009A3D2B" w:rsidSect="006648B0">
          <w:headerReference w:type="even" r:id="rId22"/>
          <w:headerReference w:type="default" r:id="rId23"/>
          <w:footerReference w:type="even" r:id="rId24"/>
          <w:footerReference w:type="default" r:id="rId25"/>
          <w:headerReference w:type="first" r:id="rId26"/>
          <w:footerReference w:type="first" r:id="rId27"/>
          <w:pgSz w:w="11900" w:h="16840"/>
          <w:pgMar w:top="1417" w:right="1701" w:bottom="1417" w:left="1701" w:header="708" w:footer="708" w:gutter="0"/>
          <w:pgNumType w:start="0"/>
          <w:cols w:space="708"/>
          <w:titlePg/>
          <w:docGrid w:linePitch="360"/>
        </w:sectPr>
      </w:pPr>
      <w:r w:rsidRPr="009A3D2B">
        <w:rPr>
          <w:rFonts w:eastAsia="Times New Roman" w:cstheme="minorHAnsi"/>
          <w:i/>
          <w:iCs/>
          <w:color w:val="212121"/>
          <w:sz w:val="22"/>
          <w:szCs w:val="22"/>
          <w:lang w:val="ca-ES" w:eastAsia="es-ES_tradnl"/>
        </w:rPr>
        <w:t>*Nota: en alguns casos s’ha indicat com a àmbit “Guia global”, ja que es tracta de recursos de caire molt transver</w:t>
      </w:r>
      <w:r w:rsidR="00727AD7" w:rsidRPr="009A3D2B">
        <w:rPr>
          <w:rFonts w:eastAsia="Times New Roman" w:cstheme="minorHAnsi"/>
          <w:i/>
          <w:iCs/>
          <w:color w:val="212121"/>
          <w:sz w:val="22"/>
          <w:szCs w:val="22"/>
          <w:lang w:val="ca-ES" w:eastAsia="es-ES_tradnl"/>
        </w:rPr>
        <w:t>sa</w:t>
      </w:r>
      <w:r w:rsidR="00BF1D4D" w:rsidRPr="009A3D2B">
        <w:rPr>
          <w:rFonts w:eastAsia="Times New Roman" w:cstheme="minorHAnsi"/>
          <w:i/>
          <w:iCs/>
          <w:color w:val="212121"/>
          <w:sz w:val="22"/>
          <w:szCs w:val="22"/>
          <w:lang w:val="ca-ES" w:eastAsia="es-ES_tradnl"/>
        </w:rPr>
        <w:t>l.</w:t>
      </w:r>
    </w:p>
    <w:p w14:paraId="47933210" w14:textId="28E13D61" w:rsidR="008535EC" w:rsidRPr="009A3D2B" w:rsidRDefault="00571C21" w:rsidP="005C6841">
      <w:pPr>
        <w:pStyle w:val="Pargrafdellista"/>
        <w:numPr>
          <w:ilvl w:val="0"/>
          <w:numId w:val="4"/>
        </w:numPr>
        <w:shd w:val="clear" w:color="auto" w:fill="C00000"/>
        <w:spacing w:before="120" w:after="120" w:line="276" w:lineRule="auto"/>
        <w:ind w:left="284" w:hanging="284"/>
        <w:jc w:val="both"/>
        <w:rPr>
          <w:rFonts w:eastAsia="Times New Roman" w:cstheme="minorHAnsi"/>
          <w:b/>
          <w:color w:val="FFFFFF" w:themeColor="background1"/>
          <w:sz w:val="28"/>
          <w:szCs w:val="28"/>
          <w:lang w:val="ca-ES" w:eastAsia="es-ES_tradnl"/>
        </w:rPr>
      </w:pPr>
      <w:r w:rsidRPr="009A3D2B">
        <w:rPr>
          <w:rFonts w:eastAsia="Times New Roman" w:cstheme="minorHAnsi"/>
          <w:b/>
          <w:color w:val="FFFFFF" w:themeColor="background1"/>
          <w:sz w:val="28"/>
          <w:szCs w:val="28"/>
          <w:lang w:val="ca-ES" w:eastAsia="es-ES_tradnl"/>
        </w:rPr>
        <w:lastRenderedPageBreak/>
        <w:t>Empreses, organitzacions i professionals</w:t>
      </w:r>
    </w:p>
    <w:p w14:paraId="5E73A0B6" w14:textId="14E96007" w:rsidR="00441A3B" w:rsidRPr="009A3D2B" w:rsidRDefault="006F4AAB" w:rsidP="003846D5">
      <w:pPr>
        <w:shd w:val="clear" w:color="auto" w:fill="FFFFFF"/>
        <w:spacing w:before="120" w:after="120" w:line="276" w:lineRule="auto"/>
        <w:jc w:val="both"/>
        <w:rPr>
          <w:rFonts w:eastAsia="Times New Roman" w:cstheme="minorHAnsi"/>
          <w:b/>
          <w:color w:val="212121"/>
          <w:sz w:val="22"/>
          <w:szCs w:val="22"/>
          <w:lang w:val="ca-ES" w:eastAsia="es-ES_tradnl"/>
        </w:rPr>
      </w:pPr>
      <w:r w:rsidRPr="009A3D2B">
        <w:rPr>
          <w:rFonts w:eastAsia="Times New Roman" w:cstheme="minorHAnsi"/>
          <w:b/>
          <w:noProof/>
          <w:color w:val="212121"/>
          <w:lang w:val="ca-ES" w:eastAsia="ca-ES"/>
        </w:rPr>
        <w:drawing>
          <wp:anchor distT="0" distB="0" distL="114300" distR="114300" simplePos="0" relativeHeight="251658240" behindDoc="0" locked="0" layoutInCell="1" allowOverlap="1" wp14:anchorId="6DBAF0F5" wp14:editId="554ED9A7">
            <wp:simplePos x="0" y="0"/>
            <wp:positionH relativeFrom="column">
              <wp:posOffset>-126274</wp:posOffset>
            </wp:positionH>
            <wp:positionV relativeFrom="paragraph">
              <wp:posOffset>79375</wp:posOffset>
            </wp:positionV>
            <wp:extent cx="914400" cy="914400"/>
            <wp:effectExtent l="0" t="0" r="0" b="0"/>
            <wp:wrapSquare wrapText="bothSides"/>
            <wp:docPr id="1" name="Gráfico 1" descr="Lista de comprobación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descr="Lista de comprobación contorno"/>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9"/>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1E943E7" w14:textId="2F37FA2C" w:rsidR="008535EC" w:rsidRPr="009A3D2B" w:rsidRDefault="008535EC" w:rsidP="003846D5">
      <w:pPr>
        <w:shd w:val="clear" w:color="auto" w:fill="FFFFFF"/>
        <w:spacing w:before="120" w:after="120" w:line="276" w:lineRule="auto"/>
        <w:jc w:val="both"/>
        <w:rPr>
          <w:rFonts w:eastAsia="Times New Roman" w:cstheme="minorHAnsi"/>
          <w:b/>
          <w:color w:val="212121"/>
          <w:sz w:val="28"/>
          <w:szCs w:val="28"/>
          <w:lang w:val="ca-ES" w:eastAsia="es-ES_tradnl"/>
        </w:rPr>
      </w:pPr>
      <w:r w:rsidRPr="009A3D2B">
        <w:rPr>
          <w:rFonts w:eastAsia="Times New Roman" w:cstheme="minorHAnsi"/>
          <w:b/>
          <w:color w:val="212121"/>
          <w:sz w:val="28"/>
          <w:szCs w:val="28"/>
          <w:lang w:val="ca-ES" w:eastAsia="es-ES_tradnl"/>
        </w:rPr>
        <w:t xml:space="preserve">A.1. Guies </w:t>
      </w:r>
      <w:r w:rsidR="005C6841" w:rsidRPr="009A3D2B">
        <w:rPr>
          <w:rFonts w:eastAsia="Times New Roman" w:cstheme="minorHAnsi"/>
          <w:b/>
          <w:color w:val="212121"/>
          <w:sz w:val="28"/>
          <w:szCs w:val="28"/>
          <w:lang w:val="ca-ES" w:eastAsia="es-ES_tradnl"/>
        </w:rPr>
        <w:t>per a</w:t>
      </w:r>
      <w:r w:rsidRPr="009A3D2B">
        <w:rPr>
          <w:rFonts w:eastAsia="Times New Roman" w:cstheme="minorHAnsi"/>
          <w:b/>
          <w:color w:val="212121"/>
          <w:sz w:val="28"/>
          <w:szCs w:val="28"/>
          <w:lang w:val="ca-ES" w:eastAsia="es-ES_tradnl"/>
        </w:rPr>
        <w:t xml:space="preserve"> </w:t>
      </w:r>
      <w:r w:rsidR="00441A3B" w:rsidRPr="009A3D2B">
        <w:rPr>
          <w:rFonts w:eastAsia="Times New Roman" w:cstheme="minorHAnsi"/>
          <w:b/>
          <w:color w:val="212121"/>
          <w:sz w:val="28"/>
          <w:szCs w:val="28"/>
          <w:lang w:val="ca-ES" w:eastAsia="es-ES_tradnl"/>
        </w:rPr>
        <w:t>incorporar el teletreball a les empreses</w:t>
      </w:r>
    </w:p>
    <w:p w14:paraId="07B6FA39" w14:textId="5815B453" w:rsidR="005C6841" w:rsidRPr="009A3D2B" w:rsidRDefault="005C6841"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53B3AE71" w14:textId="77777777" w:rsidR="00441A3B" w:rsidRPr="009A3D2B" w:rsidRDefault="00441A3B"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441A3B" w:rsidRPr="009A3D2B" w14:paraId="6516B942" w14:textId="77777777" w:rsidTr="005C6841">
        <w:tc>
          <w:tcPr>
            <w:tcW w:w="8364" w:type="dxa"/>
            <w:gridSpan w:val="2"/>
          </w:tcPr>
          <w:p w14:paraId="3BF0110C" w14:textId="0C1E23AD" w:rsidR="00BF1D4D" w:rsidRPr="009A3D2B" w:rsidRDefault="003438E8" w:rsidP="00D2246E">
            <w:pPr>
              <w:spacing w:before="120" w:after="120"/>
              <w:jc w:val="both"/>
              <w:rPr>
                <w:rFonts w:cstheme="minorHAnsi"/>
                <w:b/>
                <w:bCs/>
                <w:sz w:val="28"/>
                <w:szCs w:val="28"/>
                <w:lang w:val="ca-ES"/>
              </w:rPr>
            </w:pPr>
            <w:hyperlink r:id="rId30" w:history="1">
              <w:r w:rsidR="00BF1D4D" w:rsidRPr="009A3D2B">
                <w:rPr>
                  <w:rStyle w:val="Enlla"/>
                  <w:rFonts w:cstheme="minorHAnsi"/>
                  <w:b/>
                  <w:bCs/>
                  <w:sz w:val="28"/>
                  <w:szCs w:val="28"/>
                  <w:lang w:val="ca-ES"/>
                </w:rPr>
                <w:t>Guia per implementar el teletreball</w:t>
              </w:r>
            </w:hyperlink>
          </w:p>
          <w:p w14:paraId="5F8AA632" w14:textId="7D5C7A32" w:rsidR="005C6841" w:rsidRPr="009A3D2B" w:rsidRDefault="00BF1D4D" w:rsidP="00D2246E">
            <w:pPr>
              <w:spacing w:before="120" w:after="120"/>
              <w:jc w:val="both"/>
              <w:rPr>
                <w:rFonts w:eastAsia="Times New Roman" w:cstheme="minorHAnsi"/>
                <w:color w:val="212121"/>
                <w:sz w:val="22"/>
                <w:szCs w:val="22"/>
                <w:lang w:val="ca-ES" w:eastAsia="es-ES_tradnl"/>
              </w:rPr>
            </w:pPr>
            <w:r w:rsidRPr="009A3D2B">
              <w:rPr>
                <w:rFonts w:cstheme="minorHAnsi"/>
                <w:color w:val="000000"/>
                <w:sz w:val="22"/>
                <w:szCs w:val="22"/>
                <w:lang w:val="ca-ES"/>
              </w:rPr>
              <w:t>Integra el RDLl28/2020 de treball a distància amb el decàleg de teletreball de la UGT de Catalunya.</w:t>
            </w:r>
          </w:p>
        </w:tc>
      </w:tr>
      <w:tr w:rsidR="00441A3B" w:rsidRPr="009A3D2B" w14:paraId="2FBEC5BB" w14:textId="77777777" w:rsidTr="005C6841">
        <w:tc>
          <w:tcPr>
            <w:tcW w:w="8364" w:type="dxa"/>
            <w:gridSpan w:val="2"/>
          </w:tcPr>
          <w:p w14:paraId="019AEE90" w14:textId="24BFD5A7" w:rsidR="005C6841" w:rsidRPr="009A3D2B" w:rsidRDefault="005C6841" w:rsidP="005C6841">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xml:space="preserve">: </w:t>
            </w:r>
            <w:r w:rsidR="00BF1D4D" w:rsidRPr="009A3D2B">
              <w:rPr>
                <w:rFonts w:eastAsia="Times New Roman" w:cstheme="minorHAnsi"/>
                <w:i/>
                <w:color w:val="212121"/>
                <w:sz w:val="22"/>
                <w:szCs w:val="22"/>
                <w:lang w:val="ca-ES" w:eastAsia="es-ES_tradnl"/>
              </w:rPr>
              <w:t>Unió General de Treballadors de Catalunya</w:t>
            </w:r>
          </w:p>
        </w:tc>
      </w:tr>
      <w:tr w:rsidR="00441A3B" w:rsidRPr="009A3D2B" w14:paraId="60066C85" w14:textId="77777777" w:rsidTr="00A66F93">
        <w:trPr>
          <w:trHeight w:val="907"/>
        </w:trPr>
        <w:tc>
          <w:tcPr>
            <w:tcW w:w="1701" w:type="dxa"/>
            <w:vAlign w:val="center"/>
          </w:tcPr>
          <w:p w14:paraId="60026922" w14:textId="3C14D029" w:rsidR="005C6841" w:rsidRPr="009A3D2B" w:rsidRDefault="007432B9" w:rsidP="006F4AAB">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w:t>
            </w:r>
            <w:r w:rsidR="005C6841" w:rsidRPr="009A3D2B">
              <w:rPr>
                <w:rFonts w:eastAsia="Times New Roman" w:cstheme="minorHAnsi"/>
                <w:b/>
                <w:bCs/>
                <w:i/>
                <w:color w:val="212121"/>
                <w:sz w:val="22"/>
                <w:szCs w:val="22"/>
                <w:lang w:val="ca-ES" w:eastAsia="es-ES_tradnl"/>
              </w:rPr>
              <w:t>MBITS D’APLICACIÓ</w:t>
            </w:r>
          </w:p>
        </w:tc>
        <w:tc>
          <w:tcPr>
            <w:tcW w:w="6663" w:type="dxa"/>
            <w:vAlign w:val="center"/>
          </w:tcPr>
          <w:p w14:paraId="16F8C0BA" w14:textId="370B1F60" w:rsidR="005C6841" w:rsidRPr="009A3D2B" w:rsidRDefault="005C6841" w:rsidP="006F4AAB">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Guia global</w:t>
            </w:r>
          </w:p>
        </w:tc>
      </w:tr>
    </w:tbl>
    <w:p w14:paraId="676183EE" w14:textId="5B5B13BB" w:rsidR="00A839C4" w:rsidRPr="009A3D2B" w:rsidRDefault="00A839C4"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5010E3D8" w14:textId="77777777" w:rsidR="00BC3045" w:rsidRPr="009A3D2B" w:rsidRDefault="00BC3045"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6F4AAB" w:rsidRPr="009A3D2B" w14:paraId="55D2303F" w14:textId="77777777" w:rsidTr="00823499">
        <w:tc>
          <w:tcPr>
            <w:tcW w:w="8364" w:type="dxa"/>
            <w:gridSpan w:val="2"/>
          </w:tcPr>
          <w:p w14:paraId="422CEA94" w14:textId="0B22E69E" w:rsidR="006F4AAB" w:rsidRPr="009A3D2B" w:rsidRDefault="003438E8" w:rsidP="00BC3045">
            <w:pPr>
              <w:shd w:val="clear" w:color="auto" w:fill="FFFFFF"/>
              <w:spacing w:before="120" w:after="120" w:line="276" w:lineRule="auto"/>
              <w:rPr>
                <w:rFonts w:eastAsia="Times New Roman" w:cstheme="minorHAnsi"/>
                <w:b/>
                <w:bCs/>
                <w:i/>
                <w:color w:val="000000" w:themeColor="text1"/>
                <w:sz w:val="28"/>
                <w:szCs w:val="28"/>
                <w:lang w:val="ca-ES" w:eastAsia="es-ES_tradnl"/>
              </w:rPr>
            </w:pPr>
            <w:hyperlink r:id="rId31" w:history="1">
              <w:r w:rsidR="006F4502" w:rsidRPr="009A3D2B">
                <w:rPr>
                  <w:rStyle w:val="Enlla"/>
                  <w:rFonts w:cstheme="minorHAnsi"/>
                  <w:b/>
                  <w:bCs/>
                  <w:sz w:val="28"/>
                  <w:szCs w:val="28"/>
                  <w:lang w:val="ca-ES"/>
                </w:rPr>
                <w:t>NTP 412</w:t>
              </w:r>
            </w:hyperlink>
            <w:r w:rsidR="007E45F6" w:rsidRPr="009A3D2B">
              <w:rPr>
                <w:rStyle w:val="Enlla"/>
                <w:rFonts w:cstheme="minorHAnsi"/>
                <w:b/>
                <w:bCs/>
                <w:sz w:val="28"/>
                <w:szCs w:val="28"/>
                <w:lang w:val="ca-ES"/>
              </w:rPr>
              <w:t>: Teletreball-Criteris per a la seva implantació</w:t>
            </w:r>
          </w:p>
          <w:p w14:paraId="7D2A2B75" w14:textId="6E9CAD47" w:rsidR="00A66F93" w:rsidRPr="009A3D2B" w:rsidRDefault="006F4502" w:rsidP="00D2246E">
            <w:pPr>
              <w:spacing w:before="120" w:after="120"/>
              <w:jc w:val="both"/>
              <w:rPr>
                <w:rFonts w:eastAsia="Times New Roman" w:cstheme="minorHAnsi"/>
                <w:color w:val="212121"/>
                <w:sz w:val="22"/>
                <w:szCs w:val="22"/>
                <w:lang w:val="ca-ES" w:eastAsia="es-ES_tradnl"/>
              </w:rPr>
            </w:pPr>
            <w:r w:rsidRPr="009A3D2B">
              <w:rPr>
                <w:rFonts w:cstheme="minorHAnsi"/>
                <w:color w:val="000000"/>
                <w:sz w:val="22"/>
                <w:szCs w:val="22"/>
                <w:lang w:val="ca-ES"/>
              </w:rPr>
              <w:t>Criteris per la implantació del teletreball en les empreses.</w:t>
            </w:r>
          </w:p>
        </w:tc>
      </w:tr>
      <w:tr w:rsidR="006F4AAB" w:rsidRPr="009A3D2B" w14:paraId="4EBE8B24" w14:textId="77777777" w:rsidTr="00823499">
        <w:tc>
          <w:tcPr>
            <w:tcW w:w="8364" w:type="dxa"/>
            <w:gridSpan w:val="2"/>
          </w:tcPr>
          <w:p w14:paraId="238F6265" w14:textId="6399356E" w:rsidR="006F4AAB" w:rsidRPr="009A3D2B" w:rsidRDefault="006F4AAB"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xml:space="preserve">: </w:t>
            </w:r>
            <w:r w:rsidR="006F4502" w:rsidRPr="009A3D2B">
              <w:rPr>
                <w:rFonts w:eastAsia="Times New Roman" w:cstheme="minorHAnsi"/>
                <w:i/>
                <w:color w:val="212121"/>
                <w:sz w:val="22"/>
                <w:szCs w:val="22"/>
                <w:lang w:val="ca-ES" w:eastAsia="es-ES_tradnl"/>
              </w:rPr>
              <w:t>Instituto Nacional de Seguridad e Higiene en el Trabajo</w:t>
            </w:r>
          </w:p>
        </w:tc>
      </w:tr>
      <w:tr w:rsidR="006F4AAB" w:rsidRPr="009A3D2B" w14:paraId="4248CD83" w14:textId="77777777" w:rsidTr="00823499">
        <w:tc>
          <w:tcPr>
            <w:tcW w:w="1701" w:type="dxa"/>
            <w:vAlign w:val="center"/>
          </w:tcPr>
          <w:p w14:paraId="7EECC4BB" w14:textId="7E7C3F04" w:rsidR="006F4AAB" w:rsidRPr="009A3D2B" w:rsidRDefault="007432B9" w:rsidP="00823499">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w:t>
            </w:r>
            <w:r w:rsidR="006F4AAB" w:rsidRPr="009A3D2B">
              <w:rPr>
                <w:rFonts w:eastAsia="Times New Roman" w:cstheme="minorHAnsi"/>
                <w:b/>
                <w:bCs/>
                <w:i/>
                <w:color w:val="212121"/>
                <w:sz w:val="22"/>
                <w:szCs w:val="22"/>
                <w:lang w:val="ca-ES" w:eastAsia="es-ES_tradnl"/>
              </w:rPr>
              <w:t>MBITS D’APLICACIÓ</w:t>
            </w:r>
          </w:p>
        </w:tc>
        <w:tc>
          <w:tcPr>
            <w:tcW w:w="6663" w:type="dxa"/>
            <w:vAlign w:val="center"/>
          </w:tcPr>
          <w:p w14:paraId="5C444646" w14:textId="0A1F3805" w:rsidR="006F4AAB" w:rsidRPr="009A3D2B" w:rsidRDefault="00A66F93"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Guia global</w:t>
            </w:r>
          </w:p>
        </w:tc>
      </w:tr>
    </w:tbl>
    <w:p w14:paraId="313AA7D5" w14:textId="6552ABC0" w:rsidR="006F4AAB" w:rsidRPr="009A3D2B" w:rsidRDefault="006F4AAB"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31052AEF" w14:textId="77777777" w:rsidR="00E73EB6" w:rsidRPr="009A3D2B" w:rsidRDefault="00E73EB6"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A66F93" w:rsidRPr="009A3D2B" w14:paraId="794D6AD0" w14:textId="77777777" w:rsidTr="00823499">
        <w:tc>
          <w:tcPr>
            <w:tcW w:w="8364" w:type="dxa"/>
            <w:gridSpan w:val="2"/>
          </w:tcPr>
          <w:p w14:paraId="32B74AB6" w14:textId="496B3DA4" w:rsidR="00E73EB6" w:rsidRPr="009A3D2B" w:rsidRDefault="003438E8" w:rsidP="00E73EB6">
            <w:pPr>
              <w:jc w:val="both"/>
              <w:rPr>
                <w:rFonts w:eastAsia="Times New Roman" w:cstheme="minorHAnsi"/>
                <w:b/>
                <w:bCs/>
                <w:color w:val="212121"/>
                <w:sz w:val="28"/>
                <w:szCs w:val="28"/>
                <w:lang w:val="ca-ES" w:eastAsia="es-ES_tradnl"/>
              </w:rPr>
            </w:pPr>
            <w:hyperlink r:id="rId32" w:history="1">
              <w:r w:rsidR="006F4502" w:rsidRPr="009A3D2B">
                <w:rPr>
                  <w:rStyle w:val="Enlla"/>
                  <w:rFonts w:cstheme="minorHAnsi"/>
                  <w:b/>
                  <w:bCs/>
                  <w:sz w:val="28"/>
                  <w:szCs w:val="28"/>
                  <w:lang w:val="ca-ES"/>
                </w:rPr>
                <w:t>Guia de recomanacions i bones practiques per l’impuls del teletreball</w:t>
              </w:r>
            </w:hyperlink>
          </w:p>
          <w:p w14:paraId="5996627E" w14:textId="63B1A1A9" w:rsidR="00E73EB6" w:rsidRPr="009A3D2B" w:rsidRDefault="006F4502" w:rsidP="00E73EB6">
            <w:pPr>
              <w:spacing w:before="120" w:after="120"/>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Posa el focus d’atenció en com implantar el teletreball a l’organització.</w:t>
            </w:r>
          </w:p>
        </w:tc>
      </w:tr>
      <w:tr w:rsidR="00A66F93" w:rsidRPr="009A3D2B" w14:paraId="315918EC" w14:textId="77777777" w:rsidTr="00823499">
        <w:tc>
          <w:tcPr>
            <w:tcW w:w="8364" w:type="dxa"/>
            <w:gridSpan w:val="2"/>
          </w:tcPr>
          <w:p w14:paraId="04BBBD48" w14:textId="328FA9A2" w:rsidR="00A66F93" w:rsidRPr="009A3D2B" w:rsidRDefault="00A66F93"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xml:space="preserve">: </w:t>
            </w:r>
            <w:r w:rsidR="006F4502" w:rsidRPr="009A3D2B">
              <w:rPr>
                <w:rFonts w:eastAsia="Times New Roman" w:cstheme="minorHAnsi"/>
                <w:i/>
                <w:color w:val="212121"/>
                <w:sz w:val="22"/>
                <w:szCs w:val="22"/>
                <w:lang w:val="ca-ES" w:eastAsia="es-ES_tradnl"/>
              </w:rPr>
              <w:t>Junta de Andalucía</w:t>
            </w:r>
          </w:p>
        </w:tc>
      </w:tr>
      <w:tr w:rsidR="00A66F93" w:rsidRPr="009A3D2B" w14:paraId="071237A9" w14:textId="77777777" w:rsidTr="00823499">
        <w:tc>
          <w:tcPr>
            <w:tcW w:w="1701" w:type="dxa"/>
            <w:vAlign w:val="center"/>
          </w:tcPr>
          <w:p w14:paraId="421DDE31" w14:textId="7C7BA631" w:rsidR="00A66F93" w:rsidRPr="009A3D2B" w:rsidRDefault="007432B9" w:rsidP="00823499">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w:t>
            </w:r>
            <w:r w:rsidR="00A66F93" w:rsidRPr="009A3D2B">
              <w:rPr>
                <w:rFonts w:eastAsia="Times New Roman" w:cstheme="minorHAnsi"/>
                <w:b/>
                <w:bCs/>
                <w:i/>
                <w:color w:val="212121"/>
                <w:sz w:val="22"/>
                <w:szCs w:val="22"/>
                <w:lang w:val="ca-ES" w:eastAsia="es-ES_tradnl"/>
              </w:rPr>
              <w:t>MBITS D’APLICACIÓ</w:t>
            </w:r>
          </w:p>
        </w:tc>
        <w:tc>
          <w:tcPr>
            <w:tcW w:w="6663" w:type="dxa"/>
            <w:vAlign w:val="center"/>
          </w:tcPr>
          <w:p w14:paraId="0EE1CA15" w14:textId="77777777" w:rsidR="00A66F93" w:rsidRPr="009A3D2B" w:rsidRDefault="00A66F93"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Guia global</w:t>
            </w:r>
          </w:p>
        </w:tc>
      </w:tr>
    </w:tbl>
    <w:p w14:paraId="0F478955" w14:textId="18DE91CD" w:rsidR="006F4AAB" w:rsidRPr="009A3D2B" w:rsidRDefault="006F4AAB"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2D8C2517" w14:textId="444831E1" w:rsidR="00C2018B" w:rsidRPr="009A3D2B" w:rsidRDefault="00C2018B"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20AE518B" w14:textId="5A7AFBF0" w:rsidR="002E7A39" w:rsidRPr="009A3D2B" w:rsidRDefault="002E7A39"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3B201A1A" w14:textId="59963135" w:rsidR="002E7A39" w:rsidRPr="009A3D2B" w:rsidRDefault="002E7A39"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2E7A39" w:rsidRPr="009A3D2B" w14:paraId="3F6727F6" w14:textId="77777777" w:rsidTr="007D12CE">
        <w:tc>
          <w:tcPr>
            <w:tcW w:w="8364" w:type="dxa"/>
            <w:gridSpan w:val="2"/>
          </w:tcPr>
          <w:p w14:paraId="50C612ED" w14:textId="77777777" w:rsidR="002E7A39" w:rsidRPr="009A3D2B" w:rsidRDefault="003438E8" w:rsidP="007D12CE">
            <w:pPr>
              <w:spacing w:before="120" w:after="120"/>
              <w:jc w:val="both"/>
              <w:rPr>
                <w:rFonts w:eastAsia="Times New Roman" w:cstheme="minorHAnsi"/>
                <w:b/>
                <w:bCs/>
                <w:color w:val="212121"/>
                <w:sz w:val="28"/>
                <w:szCs w:val="28"/>
                <w:lang w:val="ca-ES" w:eastAsia="es-ES_tradnl"/>
              </w:rPr>
            </w:pPr>
            <w:hyperlink r:id="rId33" w:history="1">
              <w:r w:rsidR="002E7A39" w:rsidRPr="009A3D2B">
                <w:rPr>
                  <w:rStyle w:val="Enlla"/>
                  <w:rFonts w:cstheme="minorHAnsi"/>
                  <w:b/>
                  <w:bCs/>
                  <w:sz w:val="28"/>
                  <w:szCs w:val="28"/>
                  <w:lang w:val="ca-ES"/>
                </w:rPr>
                <w:t>Teletreball:</w:t>
              </w:r>
            </w:hyperlink>
            <w:r w:rsidR="002E7A39" w:rsidRPr="009A3D2B">
              <w:rPr>
                <w:rStyle w:val="Enlla"/>
                <w:rFonts w:cstheme="minorHAnsi"/>
                <w:b/>
                <w:bCs/>
                <w:sz w:val="28"/>
                <w:szCs w:val="28"/>
                <w:lang w:val="ca-ES"/>
              </w:rPr>
              <w:t xml:space="preserve"> criteris per a la seva integració al sistema de gestió de la seguretat i salut al treball</w:t>
            </w:r>
          </w:p>
          <w:p w14:paraId="59D0EED4" w14:textId="77777777" w:rsidR="002E7A39" w:rsidRPr="009A3D2B" w:rsidRDefault="002E7A39" w:rsidP="007D12CE">
            <w:pPr>
              <w:spacing w:before="120" w:after="120"/>
              <w:jc w:val="both"/>
              <w:rPr>
                <w:rFonts w:cstheme="minorHAnsi"/>
                <w:color w:val="000000"/>
                <w:sz w:val="22"/>
                <w:szCs w:val="22"/>
                <w:lang w:val="ca-ES"/>
              </w:rPr>
            </w:pPr>
            <w:r w:rsidRPr="009A3D2B">
              <w:rPr>
                <w:rFonts w:cstheme="minorHAnsi"/>
                <w:color w:val="000000"/>
                <w:sz w:val="22"/>
                <w:szCs w:val="22"/>
                <w:lang w:val="ca-ES"/>
              </w:rPr>
              <w:t>La gestió de la prevenció dels riscos laborals associats a la modalitat de teletreball requereix algunes matisacions per poder integrar-se de forma eficaç en el sistema de prevenció de l’empresa. L'actual regulació normativa d’aquesta forma d'organitzar el treball ha motivat l'elaboració d'aquest document l'objectiu principal del qual és facilitar la identificació dels elements diferencials del teletreball per poder integrar la seva gestió com una activitat més dins del sistema preventiu. Així mateix, es fa una revisió de la normativa preventiva que és aplicable a aquesta activitat així com de les característiques més rellevants del teletreball que puguin afectar la salut del personal que el desenvolupa.</w:t>
            </w:r>
          </w:p>
        </w:tc>
      </w:tr>
      <w:tr w:rsidR="002E7A39" w:rsidRPr="009A3D2B" w14:paraId="66B215F1" w14:textId="77777777" w:rsidTr="007D12CE">
        <w:tc>
          <w:tcPr>
            <w:tcW w:w="8364" w:type="dxa"/>
            <w:gridSpan w:val="2"/>
          </w:tcPr>
          <w:p w14:paraId="7374E640" w14:textId="77777777" w:rsidR="002E7A39" w:rsidRPr="009A3D2B" w:rsidRDefault="002E7A39" w:rsidP="007D12CE">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Instituto Nacional de Seguridad e Higiene en el Trabajo</w:t>
            </w:r>
          </w:p>
        </w:tc>
      </w:tr>
      <w:tr w:rsidR="002E7A39" w:rsidRPr="009A3D2B" w14:paraId="28D1BCE5" w14:textId="77777777" w:rsidTr="007D12CE">
        <w:tc>
          <w:tcPr>
            <w:tcW w:w="1701" w:type="dxa"/>
            <w:vAlign w:val="center"/>
          </w:tcPr>
          <w:p w14:paraId="59009F95" w14:textId="77777777" w:rsidR="002E7A39" w:rsidRPr="009A3D2B" w:rsidRDefault="002E7A39" w:rsidP="007D12CE">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ÀMBITS D’APLICACIÓ</w:t>
            </w:r>
          </w:p>
        </w:tc>
        <w:tc>
          <w:tcPr>
            <w:tcW w:w="6663" w:type="dxa"/>
            <w:vAlign w:val="center"/>
          </w:tcPr>
          <w:p w14:paraId="07F6F997" w14:textId="77777777" w:rsidR="002E7A39" w:rsidRPr="009A3D2B" w:rsidRDefault="002E7A39" w:rsidP="007D12CE">
            <w:pPr>
              <w:pStyle w:val="Pargrafdellista"/>
              <w:numPr>
                <w:ilvl w:val="0"/>
                <w:numId w:val="8"/>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Guia global</w:t>
            </w:r>
          </w:p>
        </w:tc>
      </w:tr>
    </w:tbl>
    <w:p w14:paraId="71EAAF51" w14:textId="5354BA4C" w:rsidR="002E7A39" w:rsidRPr="009A3D2B" w:rsidRDefault="002E7A39"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2C1B8CF5" w14:textId="77777777" w:rsidR="00C2018B" w:rsidRPr="009A3D2B" w:rsidRDefault="00C2018B"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E73EB6" w:rsidRPr="009A3D2B" w14:paraId="53786AFD" w14:textId="77777777" w:rsidTr="00823499">
        <w:tc>
          <w:tcPr>
            <w:tcW w:w="8364" w:type="dxa"/>
            <w:gridSpan w:val="2"/>
          </w:tcPr>
          <w:p w14:paraId="59AD6C04" w14:textId="5A962E12" w:rsidR="005A3F51" w:rsidRPr="009A3D2B" w:rsidRDefault="003438E8" w:rsidP="00823499">
            <w:pPr>
              <w:spacing w:before="120" w:after="120"/>
              <w:jc w:val="both"/>
              <w:rPr>
                <w:rFonts w:eastAsia="Times New Roman" w:cstheme="minorHAnsi"/>
                <w:b/>
                <w:bCs/>
                <w:color w:val="212121"/>
                <w:sz w:val="28"/>
                <w:szCs w:val="28"/>
                <w:lang w:val="ca-ES" w:eastAsia="es-ES_tradnl"/>
              </w:rPr>
            </w:pPr>
            <w:hyperlink r:id="rId34" w:history="1">
              <w:r w:rsidR="00C2018B" w:rsidRPr="009A3D2B">
                <w:rPr>
                  <w:rStyle w:val="Enlla"/>
                  <w:rFonts w:cstheme="minorHAnsi"/>
                  <w:b/>
                  <w:bCs/>
                  <w:sz w:val="28"/>
                  <w:szCs w:val="28"/>
                  <w:lang w:val="ca-ES"/>
                </w:rPr>
                <w:t>Guia per a la gestió de la PRL en l’àmbit del teletreball</w:t>
              </w:r>
            </w:hyperlink>
          </w:p>
          <w:p w14:paraId="15400123" w14:textId="44290E86" w:rsidR="00E73EB6" w:rsidRPr="009A3D2B" w:rsidRDefault="00C2018B" w:rsidP="00D2246E">
            <w:pPr>
              <w:spacing w:before="120" w:after="120"/>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Els continguts de la publicació inclouen un seguit de bones pràctiques i casos d'èxit que descriuen els motius pels quals s'ha promogut la implantació del teletreball, les accions desenvolupades, els principals beneficis i problemes que s'han generat i les repercussions sobre la gestió de la PRL.</w:t>
            </w:r>
          </w:p>
        </w:tc>
      </w:tr>
      <w:tr w:rsidR="00E73EB6" w:rsidRPr="009A3D2B" w14:paraId="4E604AC8" w14:textId="77777777" w:rsidTr="00823499">
        <w:tc>
          <w:tcPr>
            <w:tcW w:w="8364" w:type="dxa"/>
            <w:gridSpan w:val="2"/>
          </w:tcPr>
          <w:p w14:paraId="0C5C5CC9" w14:textId="425B6C60" w:rsidR="00E73EB6" w:rsidRPr="009A3D2B" w:rsidRDefault="00E73EB6"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xml:space="preserve">: </w:t>
            </w:r>
            <w:r w:rsidR="00C2018B" w:rsidRPr="009A3D2B">
              <w:rPr>
                <w:rFonts w:eastAsia="Times New Roman" w:cstheme="minorHAnsi"/>
                <w:i/>
                <w:color w:val="212121"/>
                <w:sz w:val="22"/>
                <w:szCs w:val="22"/>
                <w:lang w:val="ca-ES" w:eastAsia="es-ES_tradnl"/>
              </w:rPr>
              <w:t>Foment del Treball</w:t>
            </w:r>
          </w:p>
        </w:tc>
      </w:tr>
      <w:tr w:rsidR="00E73EB6" w:rsidRPr="009A3D2B" w14:paraId="22720D56" w14:textId="77777777" w:rsidTr="00823499">
        <w:tc>
          <w:tcPr>
            <w:tcW w:w="1701" w:type="dxa"/>
            <w:vAlign w:val="center"/>
          </w:tcPr>
          <w:p w14:paraId="5F21CA99" w14:textId="56D3C9BB" w:rsidR="00E73EB6" w:rsidRPr="009A3D2B" w:rsidRDefault="007432B9" w:rsidP="00823499">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w:t>
            </w:r>
            <w:r w:rsidR="00E73EB6" w:rsidRPr="009A3D2B">
              <w:rPr>
                <w:rFonts w:eastAsia="Times New Roman" w:cstheme="minorHAnsi"/>
                <w:b/>
                <w:bCs/>
                <w:i/>
                <w:color w:val="212121"/>
                <w:sz w:val="22"/>
                <w:szCs w:val="22"/>
                <w:lang w:val="ca-ES" w:eastAsia="es-ES_tradnl"/>
              </w:rPr>
              <w:t>MBITS D’APLICACIÓ</w:t>
            </w:r>
          </w:p>
        </w:tc>
        <w:tc>
          <w:tcPr>
            <w:tcW w:w="6663" w:type="dxa"/>
            <w:vAlign w:val="center"/>
          </w:tcPr>
          <w:p w14:paraId="684053F0" w14:textId="4BDF864A" w:rsidR="00C2018B" w:rsidRPr="009A3D2B" w:rsidRDefault="00C2018B" w:rsidP="00E46201">
            <w:pPr>
              <w:pStyle w:val="Pargrafdellista"/>
              <w:numPr>
                <w:ilvl w:val="0"/>
                <w:numId w:val="7"/>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Detecció, monitorització i avaluació</w:t>
            </w:r>
          </w:p>
          <w:p w14:paraId="2E6637A9" w14:textId="11643204" w:rsidR="00E73EB6" w:rsidRPr="009A3D2B" w:rsidRDefault="00C2018B" w:rsidP="00E46201">
            <w:pPr>
              <w:pStyle w:val="Pargrafdellista"/>
              <w:numPr>
                <w:ilvl w:val="0"/>
                <w:numId w:val="7"/>
              </w:numPr>
              <w:shd w:val="clear" w:color="auto" w:fill="FFFFFF"/>
              <w:spacing w:before="120" w:after="120" w:line="276" w:lineRule="auto"/>
              <w:ind w:left="458"/>
              <w:jc w:val="both"/>
              <w:rPr>
                <w:rFonts w:eastAsia="Times New Roman" w:cstheme="minorHAns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tc>
      </w:tr>
    </w:tbl>
    <w:p w14:paraId="3D165D7C" w14:textId="1E0D3C4F" w:rsidR="00A839C4" w:rsidRPr="009A3D2B" w:rsidRDefault="00A839C4"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7CCF6981" w14:textId="3C0F6CA7" w:rsidR="00A839C4" w:rsidRPr="009A3D2B" w:rsidRDefault="00A839C4"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F07B23" w:rsidRPr="009A3D2B" w14:paraId="7A60766A" w14:textId="77777777" w:rsidTr="00823499">
        <w:tc>
          <w:tcPr>
            <w:tcW w:w="8364" w:type="dxa"/>
            <w:gridSpan w:val="2"/>
          </w:tcPr>
          <w:p w14:paraId="7F6487E9" w14:textId="4754FE38" w:rsidR="00C2018B" w:rsidRPr="009A3D2B" w:rsidRDefault="003438E8" w:rsidP="00D2246E">
            <w:pPr>
              <w:spacing w:before="120" w:after="120"/>
              <w:jc w:val="both"/>
              <w:rPr>
                <w:rStyle w:val="Enlla"/>
                <w:rFonts w:eastAsia="Times New Roman" w:cstheme="minorHAnsi"/>
                <w:b/>
                <w:bCs/>
                <w:sz w:val="28"/>
                <w:szCs w:val="28"/>
                <w:lang w:val="ca-ES" w:eastAsia="es-ES_tradnl"/>
              </w:rPr>
            </w:pPr>
            <w:hyperlink r:id="rId35" w:history="1">
              <w:r w:rsidR="00C2018B" w:rsidRPr="009A3D2B">
                <w:rPr>
                  <w:rStyle w:val="Enlla"/>
                  <w:rFonts w:eastAsia="Times New Roman" w:cstheme="minorHAnsi"/>
                  <w:b/>
                  <w:bCs/>
                  <w:sz w:val="28"/>
                  <w:szCs w:val="28"/>
                  <w:lang w:val="ca-ES" w:eastAsia="es-ES_tradnl"/>
                </w:rPr>
                <w:t>Incidència de les noves tecnologies de la informació i la comunicació</w:t>
              </w:r>
            </w:hyperlink>
          </w:p>
          <w:p w14:paraId="252AEA05" w14:textId="18F1007C" w:rsidR="00F07B23" w:rsidRPr="009A3D2B" w:rsidRDefault="00E46201" w:rsidP="00D2246E">
            <w:pPr>
              <w:spacing w:before="120" w:after="120"/>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Informe sobre usos, conseqüències i mesures preventives en relació a les TIC. Inclou consells per a la negociació col·lectiva.</w:t>
            </w:r>
          </w:p>
        </w:tc>
      </w:tr>
      <w:tr w:rsidR="00F07B23" w:rsidRPr="009A3D2B" w14:paraId="77FEB0F9" w14:textId="77777777" w:rsidTr="00823499">
        <w:tc>
          <w:tcPr>
            <w:tcW w:w="8364" w:type="dxa"/>
            <w:gridSpan w:val="2"/>
          </w:tcPr>
          <w:p w14:paraId="123E3833" w14:textId="0CD2E33C" w:rsidR="00F07B23" w:rsidRPr="009A3D2B" w:rsidRDefault="00F07B23"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xml:space="preserve">: </w:t>
            </w:r>
            <w:r w:rsidR="00E46201" w:rsidRPr="009A3D2B">
              <w:rPr>
                <w:rFonts w:eastAsia="Times New Roman" w:cstheme="minorHAnsi"/>
                <w:i/>
                <w:color w:val="212121"/>
                <w:sz w:val="22"/>
                <w:szCs w:val="22"/>
                <w:lang w:val="ca-ES" w:eastAsia="es-ES_tradnl"/>
              </w:rPr>
              <w:t>Unió General de Treballadors de Catalunya</w:t>
            </w:r>
          </w:p>
        </w:tc>
      </w:tr>
      <w:tr w:rsidR="00F07B23" w:rsidRPr="009A3D2B" w14:paraId="6F5D6620" w14:textId="77777777" w:rsidTr="00823499">
        <w:tc>
          <w:tcPr>
            <w:tcW w:w="1701" w:type="dxa"/>
            <w:vAlign w:val="center"/>
          </w:tcPr>
          <w:p w14:paraId="00D8465C" w14:textId="09D0E5D6" w:rsidR="00F07B23" w:rsidRPr="009A3D2B" w:rsidRDefault="007432B9" w:rsidP="00823499">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w:t>
            </w:r>
            <w:r w:rsidR="00F07B23" w:rsidRPr="009A3D2B">
              <w:rPr>
                <w:rFonts w:eastAsia="Times New Roman" w:cstheme="minorHAnsi"/>
                <w:b/>
                <w:bCs/>
                <w:i/>
                <w:color w:val="212121"/>
                <w:sz w:val="22"/>
                <w:szCs w:val="22"/>
                <w:lang w:val="ca-ES" w:eastAsia="es-ES_tradnl"/>
              </w:rPr>
              <w:t>MBITS D’APLICACIÓ</w:t>
            </w:r>
          </w:p>
        </w:tc>
        <w:tc>
          <w:tcPr>
            <w:tcW w:w="6663" w:type="dxa"/>
            <w:vAlign w:val="center"/>
          </w:tcPr>
          <w:p w14:paraId="040FDB51" w14:textId="468A6A49" w:rsidR="003B2B69" w:rsidRPr="009A3D2B" w:rsidRDefault="00E46201" w:rsidP="00823499">
            <w:pPr>
              <w:pStyle w:val="Pargrafdellista"/>
              <w:numPr>
                <w:ilvl w:val="0"/>
                <w:numId w:val="7"/>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tc>
      </w:tr>
    </w:tbl>
    <w:p w14:paraId="36C826FF" w14:textId="73D6A323" w:rsidR="00A839C4" w:rsidRPr="009A3D2B" w:rsidRDefault="00A839C4"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0C3D69C8" w14:textId="77777777" w:rsidR="002E616E" w:rsidRPr="009A3D2B" w:rsidRDefault="002E616E"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3B2B69" w:rsidRPr="009A3D2B" w14:paraId="39AEDFC9" w14:textId="77777777" w:rsidTr="00823499">
        <w:tc>
          <w:tcPr>
            <w:tcW w:w="8364" w:type="dxa"/>
            <w:gridSpan w:val="2"/>
          </w:tcPr>
          <w:p w14:paraId="641659D6" w14:textId="5FD06016" w:rsidR="003B2B69" w:rsidRPr="009A3D2B" w:rsidRDefault="003438E8" w:rsidP="00EA676C">
            <w:pPr>
              <w:spacing w:before="120" w:after="120"/>
              <w:jc w:val="both"/>
              <w:rPr>
                <w:rFonts w:eastAsia="Times New Roman" w:cstheme="minorHAnsi"/>
                <w:b/>
                <w:bCs/>
                <w:color w:val="212121"/>
                <w:sz w:val="28"/>
                <w:szCs w:val="28"/>
                <w:lang w:val="ca-ES" w:eastAsia="es-ES_tradnl"/>
              </w:rPr>
            </w:pPr>
            <w:hyperlink r:id="rId36" w:history="1">
              <w:r w:rsidR="00E46201" w:rsidRPr="009A3D2B">
                <w:rPr>
                  <w:rStyle w:val="Enlla"/>
                  <w:rFonts w:cstheme="minorHAnsi"/>
                  <w:b/>
                  <w:bCs/>
                  <w:sz w:val="28"/>
                  <w:szCs w:val="28"/>
                  <w:lang w:val="ca-ES"/>
                </w:rPr>
                <w:t>Treballar en qualsevol moment i en qualsevol lloc en l’àmbit laboral</w:t>
              </w:r>
            </w:hyperlink>
          </w:p>
          <w:p w14:paraId="28ED7BB0" w14:textId="1A315668" w:rsidR="003B2B69" w:rsidRPr="009A3D2B" w:rsidRDefault="00E46201" w:rsidP="00EA676C">
            <w:pPr>
              <w:spacing w:before="120" w:after="120"/>
              <w:jc w:val="both"/>
              <w:rPr>
                <w:rFonts w:cstheme="minorHAnsi"/>
                <w:color w:val="000000"/>
                <w:sz w:val="22"/>
                <w:szCs w:val="22"/>
                <w:lang w:val="ca-ES"/>
              </w:rPr>
            </w:pPr>
            <w:r w:rsidRPr="009A3D2B">
              <w:rPr>
                <w:rFonts w:cstheme="minorHAnsi"/>
                <w:color w:val="000000"/>
                <w:sz w:val="22"/>
                <w:szCs w:val="22"/>
                <w:lang w:val="ca-ES"/>
              </w:rPr>
              <w:t>Estudi sobre l’estat de les TIC, incidència i efectes en diversos països a partir de l’aplicació d’un qüestionari.</w:t>
            </w:r>
          </w:p>
        </w:tc>
      </w:tr>
      <w:tr w:rsidR="003B2B69" w:rsidRPr="009A3D2B" w14:paraId="40B2A728" w14:textId="77777777" w:rsidTr="00823499">
        <w:tc>
          <w:tcPr>
            <w:tcW w:w="8364" w:type="dxa"/>
            <w:gridSpan w:val="2"/>
          </w:tcPr>
          <w:p w14:paraId="207B993E" w14:textId="53932193" w:rsidR="003B2B69" w:rsidRPr="009A3D2B" w:rsidRDefault="003B2B69"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xml:space="preserve">: </w:t>
            </w:r>
            <w:r w:rsidR="00E46201" w:rsidRPr="009A3D2B">
              <w:rPr>
                <w:rFonts w:eastAsia="Times New Roman" w:cstheme="minorHAnsi"/>
                <w:i/>
                <w:color w:val="212121"/>
                <w:sz w:val="22"/>
                <w:szCs w:val="22"/>
                <w:lang w:val="ca-ES" w:eastAsia="es-ES_tradnl"/>
              </w:rPr>
              <w:t>OIT-EUROFOUND</w:t>
            </w:r>
          </w:p>
        </w:tc>
      </w:tr>
      <w:tr w:rsidR="003B2B69" w:rsidRPr="009A3D2B" w14:paraId="3CB26125" w14:textId="77777777" w:rsidTr="00823499">
        <w:tc>
          <w:tcPr>
            <w:tcW w:w="1701" w:type="dxa"/>
            <w:vAlign w:val="center"/>
          </w:tcPr>
          <w:p w14:paraId="20C375E3" w14:textId="69E4E5EB" w:rsidR="003B2B69" w:rsidRPr="009A3D2B" w:rsidRDefault="007432B9" w:rsidP="00823499">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w:t>
            </w:r>
            <w:r w:rsidR="003B2B69" w:rsidRPr="009A3D2B">
              <w:rPr>
                <w:rFonts w:eastAsia="Times New Roman" w:cstheme="minorHAnsi"/>
                <w:b/>
                <w:bCs/>
                <w:i/>
                <w:color w:val="212121"/>
                <w:sz w:val="22"/>
                <w:szCs w:val="22"/>
                <w:lang w:val="ca-ES" w:eastAsia="es-ES_tradnl"/>
              </w:rPr>
              <w:t>MBITS D’APLICACIÓ</w:t>
            </w:r>
          </w:p>
        </w:tc>
        <w:tc>
          <w:tcPr>
            <w:tcW w:w="6663" w:type="dxa"/>
            <w:vAlign w:val="center"/>
          </w:tcPr>
          <w:p w14:paraId="058E3C77" w14:textId="77064D6D" w:rsidR="00EA676C" w:rsidRPr="009A3D2B" w:rsidRDefault="00E46201" w:rsidP="00823499">
            <w:pPr>
              <w:pStyle w:val="Pargrafdellista"/>
              <w:numPr>
                <w:ilvl w:val="0"/>
                <w:numId w:val="7"/>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tc>
      </w:tr>
    </w:tbl>
    <w:p w14:paraId="45083105" w14:textId="664D6FF2" w:rsidR="00D2246E" w:rsidRPr="009A3D2B" w:rsidRDefault="00D2246E"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6A1FC6EF" w14:textId="77777777" w:rsidR="00D2246E" w:rsidRPr="009A3D2B" w:rsidRDefault="00D2246E"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EA676C" w:rsidRPr="009A3D2B" w14:paraId="0052C9CC" w14:textId="77777777" w:rsidTr="00823499">
        <w:tc>
          <w:tcPr>
            <w:tcW w:w="8364" w:type="dxa"/>
            <w:gridSpan w:val="2"/>
          </w:tcPr>
          <w:p w14:paraId="387724D9" w14:textId="5CBCF779" w:rsidR="00EA676C" w:rsidRPr="009A3D2B" w:rsidRDefault="003438E8" w:rsidP="00EA676C">
            <w:pPr>
              <w:spacing w:before="120" w:after="120"/>
              <w:jc w:val="both"/>
              <w:rPr>
                <w:rStyle w:val="Enlla"/>
                <w:rFonts w:cstheme="minorHAnsi"/>
                <w:lang w:val="ca-ES"/>
              </w:rPr>
            </w:pPr>
            <w:hyperlink r:id="rId37" w:history="1">
              <w:r w:rsidR="00E46201" w:rsidRPr="009A3D2B">
                <w:rPr>
                  <w:rStyle w:val="Enlla"/>
                  <w:rFonts w:cstheme="minorHAnsi"/>
                  <w:b/>
                  <w:bCs/>
                  <w:sz w:val="28"/>
                  <w:szCs w:val="28"/>
                  <w:lang w:val="ca-ES"/>
                </w:rPr>
                <w:t>Dos anys des de l’obligatorietat del registre de jornada</w:t>
              </w:r>
            </w:hyperlink>
          </w:p>
          <w:p w14:paraId="5CE60B77" w14:textId="7D446CE7" w:rsidR="00EA676C" w:rsidRPr="009A3D2B" w:rsidRDefault="00E46201" w:rsidP="00EA676C">
            <w:pPr>
              <w:spacing w:before="120" w:after="120"/>
              <w:jc w:val="both"/>
              <w:rPr>
                <w:rFonts w:cstheme="minorHAnsi"/>
                <w:color w:val="000000"/>
                <w:sz w:val="22"/>
                <w:szCs w:val="22"/>
                <w:lang w:val="ca-ES"/>
              </w:rPr>
            </w:pPr>
            <w:r w:rsidRPr="009A3D2B">
              <w:rPr>
                <w:rFonts w:cstheme="minorHAnsi"/>
                <w:color w:val="000000"/>
                <w:sz w:val="22"/>
                <w:szCs w:val="22"/>
                <w:lang w:val="ca-ES"/>
              </w:rPr>
              <w:t>Enquesta on s'inclouen dades dels treballadors i treballadores que realitzen teletreball.</w:t>
            </w:r>
          </w:p>
        </w:tc>
      </w:tr>
      <w:tr w:rsidR="00EA676C" w:rsidRPr="009A3D2B" w14:paraId="04EAAB5B" w14:textId="77777777" w:rsidTr="00823499">
        <w:tc>
          <w:tcPr>
            <w:tcW w:w="8364" w:type="dxa"/>
            <w:gridSpan w:val="2"/>
          </w:tcPr>
          <w:p w14:paraId="3C758E8E" w14:textId="2F99B512" w:rsidR="00EA676C" w:rsidRPr="009A3D2B" w:rsidRDefault="00EA676C"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xml:space="preserve">: </w:t>
            </w:r>
            <w:r w:rsidR="00E46201" w:rsidRPr="009A3D2B">
              <w:rPr>
                <w:rFonts w:eastAsia="Times New Roman" w:cstheme="minorHAnsi"/>
                <w:i/>
                <w:color w:val="212121"/>
                <w:sz w:val="22"/>
                <w:szCs w:val="22"/>
                <w:lang w:val="ca-ES" w:eastAsia="es-ES_tradnl"/>
              </w:rPr>
              <w:t>Unió General de Treballadors de Catalunya</w:t>
            </w:r>
          </w:p>
        </w:tc>
      </w:tr>
      <w:tr w:rsidR="00EA676C" w:rsidRPr="009A3D2B" w14:paraId="5BB65D91" w14:textId="77777777" w:rsidTr="00823499">
        <w:tc>
          <w:tcPr>
            <w:tcW w:w="1701" w:type="dxa"/>
            <w:vAlign w:val="center"/>
          </w:tcPr>
          <w:p w14:paraId="39BC6414" w14:textId="1C74F0CC" w:rsidR="00EA676C" w:rsidRPr="009A3D2B" w:rsidRDefault="007432B9" w:rsidP="00823499">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w:t>
            </w:r>
            <w:r w:rsidR="00EA676C" w:rsidRPr="009A3D2B">
              <w:rPr>
                <w:rFonts w:eastAsia="Times New Roman" w:cstheme="minorHAnsi"/>
                <w:b/>
                <w:bCs/>
                <w:i/>
                <w:color w:val="212121"/>
                <w:sz w:val="22"/>
                <w:szCs w:val="22"/>
                <w:lang w:val="ca-ES" w:eastAsia="es-ES_tradnl"/>
              </w:rPr>
              <w:t>MBITS D’APLICACIÓ</w:t>
            </w:r>
          </w:p>
        </w:tc>
        <w:tc>
          <w:tcPr>
            <w:tcW w:w="6663" w:type="dxa"/>
            <w:vAlign w:val="center"/>
          </w:tcPr>
          <w:p w14:paraId="7E249007" w14:textId="1BF4A90F" w:rsidR="00E45B12" w:rsidRPr="009A3D2B" w:rsidRDefault="00631CAE" w:rsidP="00823499">
            <w:pPr>
              <w:pStyle w:val="Pargrafdellista"/>
              <w:numPr>
                <w:ilvl w:val="0"/>
                <w:numId w:val="7"/>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tc>
      </w:tr>
    </w:tbl>
    <w:p w14:paraId="079A1DF6" w14:textId="107EDA6C" w:rsidR="00EA676C" w:rsidRPr="009A3D2B" w:rsidRDefault="00EA676C"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6D8E1E00" w14:textId="77777777" w:rsidR="009D1A3D" w:rsidRPr="009A3D2B" w:rsidRDefault="009D1A3D"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E45B12" w:rsidRPr="009A3D2B" w14:paraId="30599596" w14:textId="77777777" w:rsidTr="00823499">
        <w:tc>
          <w:tcPr>
            <w:tcW w:w="8364" w:type="dxa"/>
            <w:gridSpan w:val="2"/>
          </w:tcPr>
          <w:p w14:paraId="6FB9928E" w14:textId="32940107" w:rsidR="00E45B12" w:rsidRPr="009A3D2B" w:rsidRDefault="003438E8" w:rsidP="00E45B12">
            <w:pPr>
              <w:spacing w:before="120" w:after="120"/>
              <w:jc w:val="both"/>
              <w:rPr>
                <w:rFonts w:eastAsia="Times New Roman" w:cstheme="minorHAnsi"/>
                <w:b/>
                <w:bCs/>
                <w:color w:val="212121"/>
                <w:sz w:val="28"/>
                <w:szCs w:val="28"/>
                <w:lang w:val="ca-ES" w:eastAsia="es-ES_tradnl"/>
              </w:rPr>
            </w:pPr>
            <w:hyperlink r:id="rId38" w:history="1">
              <w:r w:rsidR="00631CAE" w:rsidRPr="009A3D2B">
                <w:rPr>
                  <w:rStyle w:val="Enlla"/>
                  <w:rFonts w:cstheme="minorHAnsi"/>
                  <w:b/>
                  <w:bCs/>
                  <w:sz w:val="28"/>
                  <w:szCs w:val="28"/>
                  <w:lang w:val="ca-ES"/>
                </w:rPr>
                <w:t>Teletreball i la prevenció de riscos laborals</w:t>
              </w:r>
            </w:hyperlink>
          </w:p>
          <w:p w14:paraId="3D383517" w14:textId="2A7E3915" w:rsidR="00E45B12" w:rsidRPr="009A3D2B" w:rsidRDefault="00631CAE" w:rsidP="00E45B12">
            <w:pPr>
              <w:spacing w:before="120" w:after="120"/>
              <w:jc w:val="both"/>
              <w:rPr>
                <w:rFonts w:cstheme="minorHAnsi"/>
                <w:color w:val="000000"/>
                <w:sz w:val="22"/>
                <w:szCs w:val="22"/>
                <w:lang w:val="ca-ES"/>
              </w:rPr>
            </w:pPr>
            <w:r w:rsidRPr="009A3D2B">
              <w:rPr>
                <w:rFonts w:cstheme="minorHAnsi"/>
                <w:color w:val="000000"/>
                <w:sz w:val="22"/>
                <w:szCs w:val="22"/>
                <w:lang w:val="ca-ES"/>
              </w:rPr>
              <w:t>Espai web dins del web de l’ICSSL. Dedicat als aspectes del teletreball relacionats amb la prevenció de riscos laborals.</w:t>
            </w:r>
          </w:p>
        </w:tc>
      </w:tr>
      <w:tr w:rsidR="00E45B12" w:rsidRPr="009A3D2B" w14:paraId="67D5245C" w14:textId="77777777" w:rsidTr="00823499">
        <w:tc>
          <w:tcPr>
            <w:tcW w:w="8364" w:type="dxa"/>
            <w:gridSpan w:val="2"/>
          </w:tcPr>
          <w:p w14:paraId="7A7EA6E2" w14:textId="454E0553" w:rsidR="00E45B12" w:rsidRPr="009A3D2B" w:rsidRDefault="00E45B12"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w:t>
            </w:r>
            <w:r w:rsidR="002026F2" w:rsidRPr="009A3D2B">
              <w:rPr>
                <w:rFonts w:eastAsia="Times New Roman" w:cstheme="minorHAnsi"/>
                <w:i/>
                <w:color w:val="212121"/>
                <w:sz w:val="22"/>
                <w:szCs w:val="22"/>
                <w:lang w:val="ca-ES" w:eastAsia="es-ES_tradnl"/>
              </w:rPr>
              <w:t xml:space="preserve"> Generalitat de Catalunya. Departament d’Empresa i Treball. Institut Català de Seguretat i Salut Laboral</w:t>
            </w:r>
          </w:p>
        </w:tc>
      </w:tr>
      <w:tr w:rsidR="00E45B12" w:rsidRPr="009A3D2B" w14:paraId="01F86E7A" w14:textId="77777777" w:rsidTr="00823499">
        <w:tc>
          <w:tcPr>
            <w:tcW w:w="1701" w:type="dxa"/>
            <w:vAlign w:val="center"/>
          </w:tcPr>
          <w:p w14:paraId="76E0CBCA" w14:textId="26B483A7" w:rsidR="00E45B12" w:rsidRPr="009A3D2B" w:rsidRDefault="007432B9" w:rsidP="00823499">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w:t>
            </w:r>
            <w:r w:rsidR="00E45B12" w:rsidRPr="009A3D2B">
              <w:rPr>
                <w:rFonts w:eastAsia="Times New Roman" w:cstheme="minorHAnsi"/>
                <w:b/>
                <w:bCs/>
                <w:i/>
                <w:color w:val="212121"/>
                <w:sz w:val="22"/>
                <w:szCs w:val="22"/>
                <w:lang w:val="ca-ES" w:eastAsia="es-ES_tradnl"/>
              </w:rPr>
              <w:t>MBITS D’APLICACIÓ</w:t>
            </w:r>
          </w:p>
        </w:tc>
        <w:tc>
          <w:tcPr>
            <w:tcW w:w="6663" w:type="dxa"/>
            <w:vAlign w:val="center"/>
          </w:tcPr>
          <w:p w14:paraId="24CDE862" w14:textId="0654D843" w:rsidR="002026F2" w:rsidRPr="009A3D2B" w:rsidRDefault="002026F2" w:rsidP="002026F2">
            <w:pPr>
              <w:pStyle w:val="Pargrafdellista"/>
              <w:numPr>
                <w:ilvl w:val="0"/>
                <w:numId w:val="7"/>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Prevenció i promoció de la salut</w:t>
            </w:r>
          </w:p>
          <w:p w14:paraId="0A58BFE9" w14:textId="31D653AD" w:rsidR="002026F2" w:rsidRPr="009A3D2B" w:rsidRDefault="002026F2" w:rsidP="002026F2">
            <w:pPr>
              <w:pStyle w:val="Pargrafdellista"/>
              <w:numPr>
                <w:ilvl w:val="0"/>
                <w:numId w:val="7"/>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Detecció, monitorització i avaluació</w:t>
            </w:r>
          </w:p>
          <w:p w14:paraId="018C6482" w14:textId="6415C292" w:rsidR="00E45B12" w:rsidRPr="009A3D2B" w:rsidRDefault="002026F2" w:rsidP="002026F2">
            <w:pPr>
              <w:pStyle w:val="Pargrafdellista"/>
              <w:numPr>
                <w:ilvl w:val="0"/>
                <w:numId w:val="7"/>
              </w:numPr>
              <w:shd w:val="clear" w:color="auto" w:fill="FFFFFF"/>
              <w:spacing w:before="120" w:after="120" w:line="276" w:lineRule="auto"/>
              <w:ind w:left="458"/>
              <w:jc w:val="both"/>
              <w:rPr>
                <w:rFonts w:eastAsia="Times New Roman" w:cstheme="minorHAns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tc>
      </w:tr>
    </w:tbl>
    <w:p w14:paraId="337ED1A3" w14:textId="233D3687" w:rsidR="00A839C4" w:rsidRPr="009A3D2B" w:rsidRDefault="00A839C4"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7A3212" w:rsidRPr="009A3D2B" w14:paraId="4FF69639" w14:textId="77777777" w:rsidTr="00823499">
        <w:tc>
          <w:tcPr>
            <w:tcW w:w="8364" w:type="dxa"/>
            <w:gridSpan w:val="2"/>
          </w:tcPr>
          <w:p w14:paraId="6193B34E" w14:textId="413635E3" w:rsidR="007A3212" w:rsidRPr="009A3D2B" w:rsidRDefault="003438E8" w:rsidP="007A3212">
            <w:pPr>
              <w:spacing w:before="120" w:after="120"/>
              <w:jc w:val="both"/>
              <w:rPr>
                <w:rFonts w:eastAsia="Times New Roman" w:cstheme="minorHAnsi"/>
                <w:b/>
                <w:bCs/>
                <w:color w:val="212121"/>
                <w:sz w:val="28"/>
                <w:szCs w:val="28"/>
                <w:lang w:val="ca-ES" w:eastAsia="es-ES_tradnl"/>
              </w:rPr>
            </w:pPr>
            <w:hyperlink r:id="rId39" w:history="1">
              <w:r w:rsidR="002026F2" w:rsidRPr="009A3D2B">
                <w:rPr>
                  <w:rStyle w:val="Enlla"/>
                  <w:rFonts w:cstheme="minorHAnsi"/>
                  <w:b/>
                  <w:bCs/>
                  <w:sz w:val="28"/>
                  <w:szCs w:val="28"/>
                  <w:lang w:val="ca-ES"/>
                </w:rPr>
                <w:t>NTP 581: Gestió del canvi organitzatiu</w:t>
              </w:r>
            </w:hyperlink>
          </w:p>
          <w:p w14:paraId="7A52A7A6" w14:textId="45BF6A63" w:rsidR="007A3212" w:rsidRPr="009A3D2B" w:rsidRDefault="002026F2" w:rsidP="007A3212">
            <w:pPr>
              <w:spacing w:before="120" w:after="120"/>
              <w:jc w:val="both"/>
              <w:rPr>
                <w:rFonts w:cstheme="minorHAnsi"/>
                <w:color w:val="000000"/>
                <w:sz w:val="22"/>
                <w:szCs w:val="22"/>
                <w:lang w:val="ca-ES"/>
              </w:rPr>
            </w:pPr>
            <w:r w:rsidRPr="009A3D2B">
              <w:rPr>
                <w:rFonts w:cstheme="minorHAnsi"/>
                <w:color w:val="000000"/>
                <w:sz w:val="22"/>
                <w:szCs w:val="22"/>
                <w:lang w:val="ca-ES"/>
              </w:rPr>
              <w:t>Tracta el procés de gestió dels canvis a les organitzacions.</w:t>
            </w:r>
          </w:p>
        </w:tc>
      </w:tr>
      <w:tr w:rsidR="007A3212" w:rsidRPr="009A3D2B" w14:paraId="4B4F25EA" w14:textId="77777777" w:rsidTr="00823499">
        <w:tc>
          <w:tcPr>
            <w:tcW w:w="8364" w:type="dxa"/>
            <w:gridSpan w:val="2"/>
          </w:tcPr>
          <w:p w14:paraId="5CBFF60D" w14:textId="212ACAB1" w:rsidR="007A3212" w:rsidRPr="009A3D2B" w:rsidRDefault="007A3212"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xml:space="preserve">: </w:t>
            </w:r>
            <w:r w:rsidR="002026F2" w:rsidRPr="009A3D2B">
              <w:rPr>
                <w:rFonts w:eastAsia="Times New Roman" w:cstheme="minorHAnsi"/>
                <w:i/>
                <w:color w:val="212121"/>
                <w:sz w:val="22"/>
                <w:szCs w:val="22"/>
                <w:lang w:val="ca-ES" w:eastAsia="es-ES_tradnl"/>
              </w:rPr>
              <w:t>Instituto Nacional de Seguridad e Higiene en el Trabajo</w:t>
            </w:r>
          </w:p>
        </w:tc>
      </w:tr>
      <w:tr w:rsidR="007A3212" w:rsidRPr="009A3D2B" w14:paraId="66ECA6BB" w14:textId="77777777" w:rsidTr="00823499">
        <w:tc>
          <w:tcPr>
            <w:tcW w:w="1701" w:type="dxa"/>
            <w:vAlign w:val="center"/>
          </w:tcPr>
          <w:p w14:paraId="366E7001" w14:textId="79BD489D" w:rsidR="007A3212" w:rsidRPr="009A3D2B" w:rsidRDefault="007432B9" w:rsidP="00823499">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w:t>
            </w:r>
            <w:r w:rsidR="007A3212" w:rsidRPr="009A3D2B">
              <w:rPr>
                <w:rFonts w:eastAsia="Times New Roman" w:cstheme="minorHAnsi"/>
                <w:b/>
                <w:bCs/>
                <w:i/>
                <w:color w:val="212121"/>
                <w:sz w:val="22"/>
                <w:szCs w:val="22"/>
                <w:lang w:val="ca-ES" w:eastAsia="es-ES_tradnl"/>
              </w:rPr>
              <w:t>MBITS D’APLICACIÓ</w:t>
            </w:r>
          </w:p>
        </w:tc>
        <w:tc>
          <w:tcPr>
            <w:tcW w:w="6663" w:type="dxa"/>
            <w:vAlign w:val="center"/>
          </w:tcPr>
          <w:p w14:paraId="006E96AD" w14:textId="77777777" w:rsidR="007A3212" w:rsidRPr="009A3D2B" w:rsidRDefault="002026F2" w:rsidP="00956BB1">
            <w:pPr>
              <w:pStyle w:val="Pargrafdellista"/>
              <w:numPr>
                <w:ilvl w:val="0"/>
                <w:numId w:val="8"/>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Cultura del treball</w:t>
            </w:r>
          </w:p>
          <w:p w14:paraId="2E03E81F" w14:textId="61D9DF64" w:rsidR="002026F2" w:rsidRPr="009A3D2B" w:rsidRDefault="002026F2" w:rsidP="00956BB1">
            <w:pPr>
              <w:pStyle w:val="Pargrafdellista"/>
              <w:numPr>
                <w:ilvl w:val="0"/>
                <w:numId w:val="8"/>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tc>
      </w:tr>
    </w:tbl>
    <w:p w14:paraId="20B916A4" w14:textId="77777777" w:rsidR="00D2246E" w:rsidRPr="009A3D2B" w:rsidRDefault="00D2246E"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BF5333" w:rsidRPr="009A3D2B" w14:paraId="5BCD6AC5" w14:textId="77777777" w:rsidTr="00823499">
        <w:tc>
          <w:tcPr>
            <w:tcW w:w="8364" w:type="dxa"/>
            <w:gridSpan w:val="2"/>
          </w:tcPr>
          <w:p w14:paraId="621B042F" w14:textId="02DB83BB" w:rsidR="00BF5333" w:rsidRPr="009A3D2B" w:rsidRDefault="003438E8" w:rsidP="00BF5333">
            <w:pPr>
              <w:spacing w:before="120" w:after="120"/>
              <w:jc w:val="both"/>
              <w:rPr>
                <w:rFonts w:eastAsia="Times New Roman" w:cstheme="minorHAnsi"/>
                <w:b/>
                <w:bCs/>
                <w:color w:val="212121"/>
                <w:sz w:val="28"/>
                <w:szCs w:val="28"/>
                <w:lang w:val="ca-ES" w:eastAsia="es-ES_tradnl"/>
              </w:rPr>
            </w:pPr>
            <w:hyperlink r:id="rId40" w:history="1">
              <w:r w:rsidR="002026F2" w:rsidRPr="009A3D2B">
                <w:rPr>
                  <w:rStyle w:val="Enlla"/>
                  <w:rFonts w:cstheme="minorHAnsi"/>
                  <w:b/>
                  <w:bCs/>
                  <w:sz w:val="28"/>
                  <w:szCs w:val="28"/>
                  <w:lang w:val="ca-ES"/>
                </w:rPr>
                <w:t>NTP 416: Actituds davant el canvi en treballadors d’edat avançada</w:t>
              </w:r>
            </w:hyperlink>
          </w:p>
          <w:p w14:paraId="417C6221" w14:textId="39F201D2" w:rsidR="00BF5333" w:rsidRPr="009A3D2B" w:rsidRDefault="002026F2" w:rsidP="00BF5333">
            <w:pPr>
              <w:spacing w:before="120" w:after="120"/>
              <w:jc w:val="both"/>
              <w:rPr>
                <w:rFonts w:cstheme="minorHAnsi"/>
                <w:color w:val="000000"/>
                <w:sz w:val="22"/>
                <w:szCs w:val="22"/>
              </w:rPr>
            </w:pPr>
            <w:r w:rsidRPr="009A3D2B">
              <w:rPr>
                <w:rFonts w:cstheme="minorHAnsi"/>
                <w:color w:val="000000"/>
                <w:sz w:val="22"/>
                <w:szCs w:val="22"/>
                <w:lang w:val="ca-ES"/>
              </w:rPr>
              <w:t>Tracta de la gestió del canvi en relació al factor edat.</w:t>
            </w:r>
          </w:p>
        </w:tc>
      </w:tr>
      <w:tr w:rsidR="00BF5333" w:rsidRPr="009A3D2B" w14:paraId="50268633" w14:textId="77777777" w:rsidTr="00823499">
        <w:tc>
          <w:tcPr>
            <w:tcW w:w="8364" w:type="dxa"/>
            <w:gridSpan w:val="2"/>
          </w:tcPr>
          <w:p w14:paraId="199A511D" w14:textId="47369BE9" w:rsidR="00BF5333" w:rsidRPr="009A3D2B" w:rsidRDefault="00BF5333"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xml:space="preserve">: </w:t>
            </w:r>
            <w:r w:rsidR="002026F2" w:rsidRPr="009A3D2B">
              <w:rPr>
                <w:rFonts w:eastAsia="Times New Roman" w:cstheme="minorHAnsi"/>
                <w:i/>
                <w:color w:val="212121"/>
                <w:sz w:val="22"/>
                <w:szCs w:val="22"/>
                <w:lang w:val="ca-ES" w:eastAsia="es-ES_tradnl"/>
              </w:rPr>
              <w:t>Instituto Nacional de Seguridad e Higiene en el Trabajo</w:t>
            </w:r>
          </w:p>
        </w:tc>
      </w:tr>
      <w:tr w:rsidR="00BF5333" w:rsidRPr="009A3D2B" w14:paraId="1B68146C" w14:textId="77777777" w:rsidTr="00823499">
        <w:tc>
          <w:tcPr>
            <w:tcW w:w="1701" w:type="dxa"/>
            <w:vAlign w:val="center"/>
          </w:tcPr>
          <w:p w14:paraId="70F722FF" w14:textId="7021BDC8" w:rsidR="00BF5333" w:rsidRPr="009A3D2B" w:rsidRDefault="007432B9" w:rsidP="00823499">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w:t>
            </w:r>
            <w:r w:rsidR="00BF5333" w:rsidRPr="009A3D2B">
              <w:rPr>
                <w:rFonts w:eastAsia="Times New Roman" w:cstheme="minorHAnsi"/>
                <w:b/>
                <w:bCs/>
                <w:i/>
                <w:color w:val="212121"/>
                <w:sz w:val="22"/>
                <w:szCs w:val="22"/>
                <w:lang w:val="ca-ES" w:eastAsia="es-ES_tradnl"/>
              </w:rPr>
              <w:t>MBITS D’APLICACIÓ</w:t>
            </w:r>
          </w:p>
        </w:tc>
        <w:tc>
          <w:tcPr>
            <w:tcW w:w="6663" w:type="dxa"/>
            <w:vAlign w:val="center"/>
          </w:tcPr>
          <w:p w14:paraId="2D60E69D" w14:textId="77777777" w:rsidR="002026F2" w:rsidRPr="009A3D2B" w:rsidRDefault="002026F2" w:rsidP="002026F2">
            <w:pPr>
              <w:pStyle w:val="Pargrafdellista"/>
              <w:numPr>
                <w:ilvl w:val="0"/>
                <w:numId w:val="8"/>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Cultura del treball</w:t>
            </w:r>
          </w:p>
          <w:p w14:paraId="540693FC" w14:textId="797BD5B2" w:rsidR="00BF5333" w:rsidRPr="009A3D2B" w:rsidRDefault="002026F2" w:rsidP="002026F2">
            <w:pPr>
              <w:pStyle w:val="Pargrafdellista"/>
              <w:numPr>
                <w:ilvl w:val="0"/>
                <w:numId w:val="8"/>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tc>
      </w:tr>
    </w:tbl>
    <w:p w14:paraId="5876D6CB" w14:textId="0021CBC2" w:rsidR="00BF5333" w:rsidRPr="009A3D2B" w:rsidRDefault="00BF5333" w:rsidP="003846D5">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7E45F6" w:rsidRPr="009A3D2B" w14:paraId="21228BB5" w14:textId="77777777" w:rsidTr="006D5B41">
        <w:tc>
          <w:tcPr>
            <w:tcW w:w="8364" w:type="dxa"/>
            <w:gridSpan w:val="2"/>
          </w:tcPr>
          <w:p w14:paraId="3D6B7C8E" w14:textId="77777777" w:rsidR="007E45F6" w:rsidRPr="009A3D2B" w:rsidRDefault="003438E8" w:rsidP="006D5B41">
            <w:pPr>
              <w:spacing w:before="120" w:after="120"/>
              <w:jc w:val="both"/>
              <w:rPr>
                <w:rFonts w:eastAsia="Times New Roman" w:cstheme="minorHAnsi"/>
                <w:b/>
                <w:bCs/>
                <w:color w:val="212121"/>
                <w:sz w:val="28"/>
                <w:szCs w:val="28"/>
                <w:lang w:val="ca-ES" w:eastAsia="es-ES_tradnl"/>
              </w:rPr>
            </w:pPr>
            <w:hyperlink r:id="rId41" w:history="1">
              <w:r w:rsidR="007E45F6" w:rsidRPr="009A3D2B">
                <w:rPr>
                  <w:rStyle w:val="Enlla"/>
                  <w:rFonts w:cstheme="minorHAnsi"/>
                  <w:b/>
                  <w:bCs/>
                  <w:sz w:val="28"/>
                  <w:szCs w:val="28"/>
                </w:rPr>
                <w:t>Informe “El teletreball a partir de la crisi de la Covid-19”</w:t>
              </w:r>
            </w:hyperlink>
          </w:p>
          <w:p w14:paraId="5F963956" w14:textId="77777777" w:rsidR="007E45F6" w:rsidRPr="009A3D2B" w:rsidRDefault="007E45F6" w:rsidP="006D5B41">
            <w:pPr>
              <w:spacing w:before="120" w:after="120"/>
              <w:jc w:val="both"/>
              <w:rPr>
                <w:rFonts w:cstheme="minorHAnsi"/>
                <w:color w:val="000000"/>
              </w:rPr>
            </w:pPr>
            <w:r w:rsidRPr="009A3D2B">
              <w:rPr>
                <w:rFonts w:cstheme="minorHAnsi"/>
                <w:color w:val="000000"/>
                <w:sz w:val="22"/>
                <w:szCs w:val="22"/>
                <w:lang w:val="ca-ES"/>
              </w:rPr>
              <w:t>Estudi sobre l’estat del tele-treball, des de la perspectiva de l'utilització dels autònoms, les micro, les petites i mitjanes empreses de Catalunya durant la pandèmia.</w:t>
            </w:r>
          </w:p>
        </w:tc>
      </w:tr>
      <w:tr w:rsidR="007E45F6" w:rsidRPr="009A3D2B" w14:paraId="20D616F9" w14:textId="77777777" w:rsidTr="006D5B41">
        <w:tc>
          <w:tcPr>
            <w:tcW w:w="8364" w:type="dxa"/>
            <w:gridSpan w:val="2"/>
          </w:tcPr>
          <w:p w14:paraId="45567512" w14:textId="77777777" w:rsidR="007E45F6" w:rsidRPr="009A3D2B" w:rsidRDefault="007E45F6" w:rsidP="006D5B41">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PIMEC</w:t>
            </w:r>
          </w:p>
        </w:tc>
      </w:tr>
      <w:tr w:rsidR="007E45F6" w:rsidRPr="009A3D2B" w14:paraId="616907E7" w14:textId="77777777" w:rsidTr="006D5B41">
        <w:tc>
          <w:tcPr>
            <w:tcW w:w="1701" w:type="dxa"/>
            <w:vAlign w:val="center"/>
          </w:tcPr>
          <w:p w14:paraId="503C035B" w14:textId="77777777" w:rsidR="007E45F6" w:rsidRPr="009A3D2B" w:rsidRDefault="007E45F6" w:rsidP="006D5B41">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ÀMBITS D’APLICACIÓ</w:t>
            </w:r>
          </w:p>
        </w:tc>
        <w:tc>
          <w:tcPr>
            <w:tcW w:w="6663" w:type="dxa"/>
            <w:vAlign w:val="center"/>
          </w:tcPr>
          <w:p w14:paraId="29599D0A" w14:textId="77777777" w:rsidR="007E45F6" w:rsidRPr="009A3D2B" w:rsidRDefault="007E45F6" w:rsidP="006D5B41">
            <w:pPr>
              <w:pStyle w:val="Pargrafdellista"/>
              <w:numPr>
                <w:ilvl w:val="0"/>
                <w:numId w:val="8"/>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Cultura del treball</w:t>
            </w:r>
          </w:p>
          <w:p w14:paraId="6DEA6072" w14:textId="77777777" w:rsidR="007E45F6" w:rsidRPr="009A3D2B" w:rsidRDefault="007E45F6" w:rsidP="006D5B41">
            <w:pPr>
              <w:pStyle w:val="Pargrafdellista"/>
              <w:numPr>
                <w:ilvl w:val="0"/>
                <w:numId w:val="8"/>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p w14:paraId="5382F11F" w14:textId="77777777" w:rsidR="007E45F6" w:rsidRPr="009A3D2B" w:rsidRDefault="007E45F6" w:rsidP="006D5B41">
            <w:pPr>
              <w:pStyle w:val="Pargrafdellista"/>
              <w:numPr>
                <w:ilvl w:val="0"/>
                <w:numId w:val="8"/>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Altres</w:t>
            </w:r>
          </w:p>
        </w:tc>
      </w:tr>
    </w:tbl>
    <w:p w14:paraId="15611A5D" w14:textId="476B3CC1" w:rsidR="007E45F6" w:rsidRPr="009A3D2B" w:rsidRDefault="007E45F6" w:rsidP="007E45F6">
      <w:pPr>
        <w:shd w:val="clear" w:color="auto" w:fill="FFFFFF"/>
        <w:spacing w:before="120" w:after="120" w:line="276" w:lineRule="auto"/>
        <w:jc w:val="both"/>
        <w:rPr>
          <w:rFonts w:eastAsia="Times New Roman" w:cstheme="minorHAnsi"/>
          <w:b/>
          <w:color w:val="212121"/>
          <w:sz w:val="18"/>
          <w:szCs w:val="18"/>
          <w:lang w:val="ca-ES" w:eastAsia="es-ES_tradnl"/>
        </w:rPr>
      </w:pPr>
    </w:p>
    <w:p w14:paraId="78068942" w14:textId="77777777" w:rsidR="007E45F6" w:rsidRPr="009A3D2B" w:rsidRDefault="007E45F6" w:rsidP="007E45F6">
      <w:pPr>
        <w:shd w:val="clear" w:color="auto" w:fill="FFFFFF"/>
        <w:spacing w:before="120" w:after="120" w:line="276" w:lineRule="auto"/>
        <w:jc w:val="both"/>
        <w:rPr>
          <w:rFonts w:eastAsia="Times New Roman" w:cstheme="minorHAnsi"/>
          <w:b/>
          <w:color w:val="212121"/>
          <w:sz w:val="18"/>
          <w:szCs w:val="18"/>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4A029D" w:rsidRPr="009A3D2B" w14:paraId="692F84ED" w14:textId="77777777" w:rsidTr="00823499">
        <w:tc>
          <w:tcPr>
            <w:tcW w:w="8364" w:type="dxa"/>
            <w:gridSpan w:val="2"/>
          </w:tcPr>
          <w:p w14:paraId="51FC1ABA" w14:textId="1F3279D3" w:rsidR="004A029D" w:rsidRPr="009A3D2B" w:rsidRDefault="003438E8" w:rsidP="004A029D">
            <w:pPr>
              <w:spacing w:before="120" w:after="120"/>
              <w:jc w:val="both"/>
              <w:rPr>
                <w:rFonts w:eastAsia="Times New Roman" w:cstheme="minorHAnsi"/>
                <w:b/>
                <w:bCs/>
                <w:color w:val="212121"/>
                <w:sz w:val="28"/>
                <w:szCs w:val="28"/>
                <w:lang w:val="ca-ES" w:eastAsia="es-ES_tradnl"/>
              </w:rPr>
            </w:pPr>
            <w:hyperlink r:id="rId42" w:history="1">
              <w:r w:rsidR="001F498E" w:rsidRPr="009A3D2B">
                <w:rPr>
                  <w:rStyle w:val="Enlla"/>
                  <w:rFonts w:cstheme="minorHAnsi"/>
                  <w:b/>
                  <w:bCs/>
                  <w:sz w:val="28"/>
                  <w:szCs w:val="28"/>
                  <w:lang w:val="ca-ES"/>
                </w:rPr>
                <w:t>Informe “El teletreball després de la Covid-19”</w:t>
              </w:r>
            </w:hyperlink>
          </w:p>
          <w:p w14:paraId="4F9A2FFB" w14:textId="675684CB" w:rsidR="004A029D" w:rsidRPr="009A3D2B" w:rsidRDefault="001F498E" w:rsidP="004A029D">
            <w:pPr>
              <w:spacing w:before="120" w:after="120"/>
              <w:jc w:val="both"/>
              <w:rPr>
                <w:rFonts w:cstheme="minorHAnsi"/>
                <w:color w:val="000000"/>
                <w:sz w:val="22"/>
                <w:szCs w:val="22"/>
              </w:rPr>
            </w:pPr>
            <w:r w:rsidRPr="009A3D2B">
              <w:rPr>
                <w:rFonts w:cstheme="minorHAnsi"/>
                <w:color w:val="000000"/>
                <w:sz w:val="22"/>
                <w:szCs w:val="22"/>
                <w:lang w:val="ca-ES"/>
              </w:rPr>
              <w:t xml:space="preserve">Estudi sobre l’estat del tele-treball, des de la perspectiva de </w:t>
            </w:r>
            <w:r w:rsidR="007E45F6" w:rsidRPr="009A3D2B">
              <w:rPr>
                <w:rFonts w:cstheme="minorHAnsi"/>
                <w:color w:val="000000"/>
                <w:sz w:val="22"/>
                <w:szCs w:val="22"/>
                <w:lang w:val="ca-ES"/>
              </w:rPr>
              <w:t>la utilització</w:t>
            </w:r>
            <w:r w:rsidRPr="009A3D2B">
              <w:rPr>
                <w:rFonts w:cstheme="minorHAnsi"/>
                <w:color w:val="000000"/>
                <w:sz w:val="22"/>
                <w:szCs w:val="22"/>
                <w:lang w:val="ca-ES"/>
              </w:rPr>
              <w:t xml:space="preserve"> dels autònoms, les micro, les petites i mitjanes empreses de Catalunya, posteriors a l'explosió de la pandèmia.</w:t>
            </w:r>
          </w:p>
        </w:tc>
      </w:tr>
      <w:tr w:rsidR="004A029D" w:rsidRPr="009A3D2B" w14:paraId="329C4FEE" w14:textId="77777777" w:rsidTr="00823499">
        <w:tc>
          <w:tcPr>
            <w:tcW w:w="8364" w:type="dxa"/>
            <w:gridSpan w:val="2"/>
          </w:tcPr>
          <w:p w14:paraId="52D43905" w14:textId="342188A9" w:rsidR="004A029D" w:rsidRPr="009A3D2B" w:rsidRDefault="004A029D" w:rsidP="00823499">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xml:space="preserve">: </w:t>
            </w:r>
            <w:r w:rsidR="001F498E" w:rsidRPr="009A3D2B">
              <w:rPr>
                <w:rFonts w:eastAsia="Times New Roman" w:cstheme="minorHAnsi"/>
                <w:i/>
                <w:color w:val="212121"/>
                <w:sz w:val="22"/>
                <w:szCs w:val="22"/>
                <w:lang w:val="ca-ES" w:eastAsia="es-ES_tradnl"/>
              </w:rPr>
              <w:t>PIMEC</w:t>
            </w:r>
          </w:p>
        </w:tc>
      </w:tr>
      <w:tr w:rsidR="004A029D" w:rsidRPr="009A3D2B" w14:paraId="6ECE97F1" w14:textId="77777777" w:rsidTr="00823499">
        <w:tc>
          <w:tcPr>
            <w:tcW w:w="1701" w:type="dxa"/>
            <w:vAlign w:val="center"/>
          </w:tcPr>
          <w:p w14:paraId="31B33281" w14:textId="1A7E07E5" w:rsidR="004A029D" w:rsidRPr="009A3D2B" w:rsidRDefault="007432B9" w:rsidP="00823499">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w:t>
            </w:r>
            <w:r w:rsidR="004A029D" w:rsidRPr="009A3D2B">
              <w:rPr>
                <w:rFonts w:eastAsia="Times New Roman" w:cstheme="minorHAnsi"/>
                <w:b/>
                <w:bCs/>
                <w:i/>
                <w:color w:val="212121"/>
                <w:sz w:val="22"/>
                <w:szCs w:val="22"/>
                <w:lang w:val="ca-ES" w:eastAsia="es-ES_tradnl"/>
              </w:rPr>
              <w:t>MBITS D’APLICACIÓ</w:t>
            </w:r>
          </w:p>
        </w:tc>
        <w:tc>
          <w:tcPr>
            <w:tcW w:w="6663" w:type="dxa"/>
            <w:vAlign w:val="center"/>
          </w:tcPr>
          <w:p w14:paraId="1680DE02" w14:textId="77777777" w:rsidR="001F498E" w:rsidRPr="009A3D2B" w:rsidRDefault="001F498E" w:rsidP="001F498E">
            <w:pPr>
              <w:pStyle w:val="Pargrafdellista"/>
              <w:numPr>
                <w:ilvl w:val="0"/>
                <w:numId w:val="8"/>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Cultura del treball</w:t>
            </w:r>
          </w:p>
          <w:p w14:paraId="0E195F5E" w14:textId="77777777" w:rsidR="004A029D" w:rsidRPr="009A3D2B" w:rsidRDefault="001F498E" w:rsidP="001F498E">
            <w:pPr>
              <w:pStyle w:val="Pargrafdellista"/>
              <w:numPr>
                <w:ilvl w:val="0"/>
                <w:numId w:val="8"/>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p w14:paraId="2F446B21" w14:textId="08FF71CE" w:rsidR="001F498E" w:rsidRPr="009A3D2B" w:rsidRDefault="001F498E" w:rsidP="001F498E">
            <w:pPr>
              <w:pStyle w:val="Pargrafdellista"/>
              <w:numPr>
                <w:ilvl w:val="0"/>
                <w:numId w:val="8"/>
              </w:numPr>
              <w:shd w:val="clear" w:color="auto" w:fill="FFFFFF"/>
              <w:spacing w:before="120" w:after="120" w:line="276" w:lineRule="auto"/>
              <w:ind w:left="458"/>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Altres</w:t>
            </w:r>
          </w:p>
        </w:tc>
      </w:tr>
    </w:tbl>
    <w:p w14:paraId="4615C58D" w14:textId="77777777" w:rsidR="001F498E" w:rsidRPr="009A3D2B" w:rsidRDefault="001F498E"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13D38EC6" w14:textId="77777777" w:rsidR="001F498E" w:rsidRPr="009A3D2B" w:rsidRDefault="001F498E"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7A4E5D20" w14:textId="77777777" w:rsidR="001F498E" w:rsidRPr="009A3D2B" w:rsidRDefault="001F498E"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34B0E76D" w14:textId="77777777" w:rsidR="002E7A39" w:rsidRPr="009A3D2B" w:rsidRDefault="002E7A39" w:rsidP="002E7A39">
      <w:pPr>
        <w:shd w:val="clear" w:color="auto" w:fill="FFFFFF"/>
        <w:spacing w:before="120" w:after="120" w:line="276" w:lineRule="auto"/>
        <w:jc w:val="both"/>
        <w:rPr>
          <w:rFonts w:eastAsia="Times New Roman" w:cstheme="minorHAnsi"/>
          <w:b/>
          <w:color w:val="212121"/>
          <w:sz w:val="18"/>
          <w:szCs w:val="18"/>
          <w:lang w:val="ca-ES" w:eastAsia="es-ES_tradnl"/>
        </w:rPr>
      </w:pPr>
    </w:p>
    <w:p w14:paraId="2CD7A562" w14:textId="77777777" w:rsidR="002E7A39" w:rsidRPr="009A3D2B" w:rsidRDefault="002E7A39" w:rsidP="002E7A39">
      <w:pPr>
        <w:shd w:val="clear" w:color="auto" w:fill="FFFFFF"/>
        <w:spacing w:before="120" w:after="120" w:line="276" w:lineRule="auto"/>
        <w:jc w:val="both"/>
        <w:rPr>
          <w:rFonts w:eastAsia="Times New Roman" w:cstheme="minorHAnsi"/>
          <w:b/>
          <w:color w:val="212121"/>
          <w:sz w:val="22"/>
          <w:szCs w:val="22"/>
          <w:lang w:val="ca-ES" w:eastAsia="es-ES_tradnl"/>
        </w:rPr>
      </w:pPr>
    </w:p>
    <w:p w14:paraId="67F05A25" w14:textId="77777777" w:rsidR="002E7A39" w:rsidRPr="009A3D2B" w:rsidRDefault="002E7A39" w:rsidP="002E7A39">
      <w:pPr>
        <w:shd w:val="clear" w:color="auto" w:fill="FFFFFF"/>
        <w:spacing w:before="120" w:after="120" w:line="276" w:lineRule="auto"/>
        <w:jc w:val="both"/>
        <w:rPr>
          <w:rFonts w:eastAsia="Times New Roman" w:cstheme="minorHAnsi"/>
          <w:b/>
          <w:color w:val="212121"/>
          <w:sz w:val="22"/>
          <w:szCs w:val="22"/>
          <w:lang w:val="ca-ES" w:eastAsia="es-ES_tradnl"/>
        </w:rPr>
      </w:pPr>
    </w:p>
    <w:p w14:paraId="59F83A8F" w14:textId="77777777" w:rsidR="001F498E" w:rsidRPr="009A3D2B" w:rsidRDefault="001F498E"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2C891E0E" w14:textId="22109F37" w:rsidR="005C6841" w:rsidRPr="009A3D2B" w:rsidRDefault="006F4AAB" w:rsidP="003846D5">
      <w:pPr>
        <w:shd w:val="clear" w:color="auto" w:fill="FFFFFF"/>
        <w:spacing w:before="120" w:after="120" w:line="276" w:lineRule="auto"/>
        <w:jc w:val="both"/>
        <w:rPr>
          <w:rFonts w:eastAsia="Times New Roman" w:cstheme="minorHAnsi"/>
          <w:b/>
          <w:color w:val="212121"/>
          <w:sz w:val="22"/>
          <w:szCs w:val="22"/>
          <w:lang w:val="ca-ES" w:eastAsia="es-ES_tradnl"/>
        </w:rPr>
      </w:pPr>
      <w:r w:rsidRPr="009A3D2B">
        <w:rPr>
          <w:rFonts w:eastAsia="Times New Roman" w:cstheme="minorHAnsi"/>
          <w:b/>
          <w:noProof/>
          <w:color w:val="212121"/>
          <w:sz w:val="22"/>
          <w:szCs w:val="22"/>
          <w:lang w:val="ca-ES" w:eastAsia="ca-ES"/>
        </w:rPr>
        <w:lastRenderedPageBreak/>
        <w:drawing>
          <wp:anchor distT="0" distB="0" distL="114300" distR="114300" simplePos="0" relativeHeight="251659264" behindDoc="0" locked="0" layoutInCell="1" allowOverlap="1" wp14:anchorId="0E5AE38F" wp14:editId="064772CA">
            <wp:simplePos x="0" y="0"/>
            <wp:positionH relativeFrom="column">
              <wp:posOffset>-126818</wp:posOffset>
            </wp:positionH>
            <wp:positionV relativeFrom="paragraph">
              <wp:posOffset>259352</wp:posOffset>
            </wp:positionV>
            <wp:extent cx="914400" cy="914400"/>
            <wp:effectExtent l="0" t="0" r="0" b="0"/>
            <wp:wrapSquare wrapText="bothSides"/>
            <wp:docPr id="3" name="Gráfico 3" descr="Engranajes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descr="Engranajes contorno"/>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4"/>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7314A032" w14:textId="748105DF" w:rsidR="006F4AAB" w:rsidRPr="009A3D2B" w:rsidRDefault="006F4AAB" w:rsidP="005C6841">
      <w:pPr>
        <w:shd w:val="clear" w:color="auto" w:fill="FFFFFF"/>
        <w:spacing w:before="120" w:after="120" w:line="276" w:lineRule="auto"/>
        <w:jc w:val="both"/>
        <w:rPr>
          <w:rFonts w:eastAsia="Times New Roman" w:cstheme="minorHAnsi"/>
          <w:b/>
          <w:color w:val="212121"/>
          <w:sz w:val="22"/>
          <w:szCs w:val="22"/>
          <w:lang w:val="ca-ES" w:eastAsia="es-ES_tradnl"/>
        </w:rPr>
      </w:pPr>
    </w:p>
    <w:p w14:paraId="376806AC" w14:textId="624335E6" w:rsidR="005C6841" w:rsidRPr="009A3D2B" w:rsidRDefault="005C6841" w:rsidP="003846D5">
      <w:pPr>
        <w:shd w:val="clear" w:color="auto" w:fill="FFFFFF"/>
        <w:spacing w:before="120" w:after="120" w:line="276" w:lineRule="auto"/>
        <w:jc w:val="both"/>
        <w:rPr>
          <w:rFonts w:eastAsia="Times New Roman" w:cstheme="minorHAnsi"/>
          <w:b/>
          <w:color w:val="212121"/>
          <w:sz w:val="28"/>
          <w:szCs w:val="28"/>
          <w:lang w:val="ca-ES" w:eastAsia="es-ES_tradnl"/>
        </w:rPr>
      </w:pPr>
      <w:r w:rsidRPr="009A3D2B">
        <w:rPr>
          <w:rFonts w:eastAsia="Times New Roman" w:cstheme="minorHAnsi"/>
          <w:b/>
          <w:color w:val="212121"/>
          <w:sz w:val="28"/>
          <w:szCs w:val="28"/>
          <w:lang w:val="ca-ES" w:eastAsia="es-ES_tradnl"/>
        </w:rPr>
        <w:t xml:space="preserve">A.2. Programes i serveis per a </w:t>
      </w:r>
      <w:r w:rsidR="00747A1F" w:rsidRPr="009A3D2B">
        <w:rPr>
          <w:rFonts w:eastAsia="Times New Roman" w:cstheme="minorHAnsi"/>
          <w:b/>
          <w:color w:val="212121"/>
          <w:sz w:val="28"/>
          <w:szCs w:val="28"/>
          <w:lang w:val="ca-ES" w:eastAsia="es-ES_tradnl"/>
        </w:rPr>
        <w:t>incorporar el teletreball a les empreses</w:t>
      </w:r>
    </w:p>
    <w:p w14:paraId="5B45F15E" w14:textId="77777777" w:rsidR="00A51FB3" w:rsidRPr="009A3D2B" w:rsidRDefault="00A51FB3"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25498E13" w14:textId="77777777" w:rsidR="00A51FB3" w:rsidRPr="009A3D2B" w:rsidRDefault="00A51FB3" w:rsidP="00A51FB3">
      <w:pPr>
        <w:shd w:val="clear" w:color="auto" w:fill="FFFFFF"/>
        <w:spacing w:before="120" w:after="120" w:line="276" w:lineRule="auto"/>
        <w:jc w:val="both"/>
        <w:rPr>
          <w:rFonts w:eastAsia="Times New Roman" w:cstheme="minorHAnsi"/>
          <w:b/>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A51FB3" w:rsidRPr="009A3D2B" w14:paraId="4AC0C2C6" w14:textId="77777777" w:rsidTr="00FE3F61">
        <w:tc>
          <w:tcPr>
            <w:tcW w:w="8364" w:type="dxa"/>
            <w:gridSpan w:val="2"/>
          </w:tcPr>
          <w:p w14:paraId="11DC2A19" w14:textId="6C86EABF" w:rsidR="00A51FB3" w:rsidRPr="009A3D2B" w:rsidRDefault="003438E8" w:rsidP="00FE3F61">
            <w:pPr>
              <w:spacing w:before="120" w:after="120"/>
              <w:jc w:val="both"/>
              <w:rPr>
                <w:rFonts w:eastAsia="Times New Roman" w:cstheme="minorHAnsi"/>
                <w:b/>
                <w:bCs/>
                <w:color w:val="212121"/>
                <w:sz w:val="28"/>
                <w:szCs w:val="28"/>
                <w:lang w:val="ca-ES" w:eastAsia="es-ES_tradnl"/>
              </w:rPr>
            </w:pPr>
            <w:hyperlink r:id="rId45" w:history="1">
              <w:r w:rsidR="00747A1F" w:rsidRPr="009A3D2B">
                <w:rPr>
                  <w:rStyle w:val="Enlla"/>
                  <w:rFonts w:eastAsia="Times New Roman" w:cstheme="minorHAnsi"/>
                  <w:b/>
                  <w:bCs/>
                  <w:sz w:val="28"/>
                  <w:szCs w:val="28"/>
                  <w:lang w:val="ca-ES" w:eastAsia="es-ES_tradnl"/>
                </w:rPr>
                <w:t>Observatori de riscos psicosocials UGT</w:t>
              </w:r>
            </w:hyperlink>
          </w:p>
          <w:p w14:paraId="4647C797" w14:textId="33B0C22F" w:rsidR="00A51FB3" w:rsidRPr="009A3D2B" w:rsidRDefault="008C4C35" w:rsidP="00FE3F61">
            <w:pPr>
              <w:spacing w:before="120" w:after="120"/>
              <w:jc w:val="both"/>
              <w:rPr>
                <w:rFonts w:cstheme="minorHAnsi"/>
                <w:color w:val="000000"/>
                <w:sz w:val="22"/>
                <w:szCs w:val="22"/>
              </w:rPr>
            </w:pPr>
            <w:r w:rsidRPr="009A3D2B">
              <w:rPr>
                <w:rFonts w:cstheme="minorHAnsi"/>
                <w:color w:val="000000"/>
                <w:sz w:val="22"/>
                <w:szCs w:val="22"/>
                <w:lang w:val="ca-ES"/>
              </w:rPr>
              <w:t>Difusió d’informació i bones pràctiques en riscos psicosocials amb publicacions, jornades, campanyes, assessorament, etc.</w:t>
            </w:r>
          </w:p>
        </w:tc>
      </w:tr>
      <w:tr w:rsidR="00A51FB3" w:rsidRPr="009A3D2B" w14:paraId="06380DE6" w14:textId="77777777" w:rsidTr="00FE3F61">
        <w:tc>
          <w:tcPr>
            <w:tcW w:w="8364" w:type="dxa"/>
            <w:gridSpan w:val="2"/>
          </w:tcPr>
          <w:p w14:paraId="5FFCF461" w14:textId="180945C5" w:rsidR="00A51FB3" w:rsidRPr="009A3D2B" w:rsidRDefault="00A51FB3" w:rsidP="00FE3F61">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xml:space="preserve">: </w:t>
            </w:r>
            <w:r w:rsidR="008C4C35" w:rsidRPr="009A3D2B">
              <w:rPr>
                <w:rFonts w:eastAsia="Times New Roman" w:cstheme="minorHAnsi"/>
                <w:i/>
                <w:color w:val="212121"/>
                <w:sz w:val="22"/>
                <w:szCs w:val="22"/>
                <w:lang w:val="ca-ES" w:eastAsia="es-ES_tradnl"/>
              </w:rPr>
              <w:t>Unió General de Treballadors de Catalunya</w:t>
            </w:r>
          </w:p>
        </w:tc>
      </w:tr>
      <w:tr w:rsidR="00A51FB3" w:rsidRPr="009A3D2B" w14:paraId="2C698172" w14:textId="77777777" w:rsidTr="00FE3F61">
        <w:trPr>
          <w:trHeight w:val="873"/>
        </w:trPr>
        <w:tc>
          <w:tcPr>
            <w:tcW w:w="1701" w:type="dxa"/>
            <w:vAlign w:val="center"/>
          </w:tcPr>
          <w:p w14:paraId="2F79F02C" w14:textId="77777777" w:rsidR="00A51FB3" w:rsidRPr="009A3D2B" w:rsidRDefault="00A51FB3" w:rsidP="00FE3F61">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ÀMBITS D’APLICACIÓ</w:t>
            </w:r>
          </w:p>
        </w:tc>
        <w:tc>
          <w:tcPr>
            <w:tcW w:w="6663" w:type="dxa"/>
            <w:vAlign w:val="center"/>
          </w:tcPr>
          <w:p w14:paraId="28826DE0" w14:textId="6948D89E" w:rsidR="008C4C35" w:rsidRPr="009A3D2B" w:rsidRDefault="008C4C35" w:rsidP="008C4C35">
            <w:pPr>
              <w:pStyle w:val="Pargrafdellista"/>
              <w:numPr>
                <w:ilvl w:val="0"/>
                <w:numId w:val="8"/>
              </w:numPr>
              <w:shd w:val="clear" w:color="auto" w:fill="FFFFFF"/>
              <w:spacing w:before="120" w:after="120" w:line="276" w:lineRule="auto"/>
              <w:ind w:left="468"/>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Prevenció i promoció de la salut</w:t>
            </w:r>
          </w:p>
          <w:p w14:paraId="2EBDF514" w14:textId="52C4F71C" w:rsidR="008C4C35" w:rsidRPr="009A3D2B" w:rsidRDefault="008C4C35" w:rsidP="008C4C35">
            <w:pPr>
              <w:pStyle w:val="Pargrafdellista"/>
              <w:numPr>
                <w:ilvl w:val="0"/>
                <w:numId w:val="8"/>
              </w:numPr>
              <w:shd w:val="clear" w:color="auto" w:fill="FFFFFF"/>
              <w:spacing w:before="120" w:after="120" w:line="276" w:lineRule="auto"/>
              <w:ind w:left="468"/>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Detecció, monitorització i avaluació</w:t>
            </w:r>
          </w:p>
          <w:p w14:paraId="73FF83A0" w14:textId="1D79552A" w:rsidR="00A51FB3" w:rsidRPr="009A3D2B" w:rsidRDefault="008C4C35" w:rsidP="008C4C35">
            <w:pPr>
              <w:pStyle w:val="Pargrafdellista"/>
              <w:numPr>
                <w:ilvl w:val="0"/>
                <w:numId w:val="8"/>
              </w:numPr>
              <w:shd w:val="clear" w:color="auto" w:fill="FFFFFF"/>
              <w:spacing w:before="120" w:after="120" w:line="276" w:lineRule="auto"/>
              <w:ind w:left="468"/>
              <w:jc w:val="both"/>
              <w:rPr>
                <w:rFonts w:eastAsia="Times New Roman" w:cstheme="minorHAnsi"/>
                <w:color w:val="212121"/>
                <w:sz w:val="22"/>
                <w:szCs w:val="22"/>
                <w:lang w:val="ca-ES" w:eastAsia="es-ES_tradnl"/>
              </w:rPr>
            </w:pPr>
            <w:r w:rsidRPr="009A3D2B">
              <w:rPr>
                <w:rFonts w:eastAsia="Times New Roman" w:cstheme="minorHAnsi"/>
                <w:color w:val="212121"/>
                <w:sz w:val="22"/>
                <w:szCs w:val="22"/>
                <w:lang w:val="ca-ES" w:eastAsia="es-ES_tradnl"/>
              </w:rPr>
              <w:t>Formació, informació i capacitació</w:t>
            </w:r>
          </w:p>
        </w:tc>
      </w:tr>
    </w:tbl>
    <w:p w14:paraId="00201667" w14:textId="77777777" w:rsidR="00066997" w:rsidRPr="009A3D2B" w:rsidRDefault="00066997" w:rsidP="003846D5">
      <w:pPr>
        <w:shd w:val="clear" w:color="auto" w:fill="FFFFFF"/>
        <w:spacing w:before="120" w:after="120" w:line="276" w:lineRule="auto"/>
        <w:jc w:val="both"/>
        <w:rPr>
          <w:rFonts w:eastAsia="Times New Roman" w:cstheme="minorHAnsi"/>
          <w:b/>
          <w:color w:val="212121"/>
          <w:sz w:val="22"/>
          <w:szCs w:val="22"/>
          <w:lang w:val="ca-ES" w:eastAsia="es-ES_tradnl"/>
        </w:rPr>
        <w:sectPr w:rsidR="00066997" w:rsidRPr="009A3D2B" w:rsidSect="00735743">
          <w:headerReference w:type="default" r:id="rId46"/>
          <w:headerReference w:type="first" r:id="rId47"/>
          <w:pgSz w:w="11900" w:h="16840"/>
          <w:pgMar w:top="1417" w:right="1701" w:bottom="1417" w:left="1701" w:header="708" w:footer="708" w:gutter="0"/>
          <w:cols w:space="708"/>
          <w:titlePg/>
          <w:docGrid w:linePitch="360"/>
        </w:sectPr>
      </w:pPr>
    </w:p>
    <w:p w14:paraId="1A807528" w14:textId="2CEBBFF0" w:rsidR="00066997" w:rsidRPr="009A3D2B" w:rsidRDefault="00066997" w:rsidP="00066997">
      <w:pPr>
        <w:pStyle w:val="Pargrafdellista"/>
        <w:numPr>
          <w:ilvl w:val="0"/>
          <w:numId w:val="4"/>
        </w:numPr>
        <w:shd w:val="clear" w:color="auto" w:fill="C00000"/>
        <w:spacing w:before="120" w:after="120" w:line="276" w:lineRule="auto"/>
        <w:ind w:left="284" w:hanging="284"/>
        <w:jc w:val="both"/>
        <w:rPr>
          <w:rFonts w:eastAsia="Times New Roman" w:cstheme="minorHAnsi"/>
          <w:b/>
          <w:color w:val="FFFFFF" w:themeColor="background1"/>
          <w:sz w:val="28"/>
          <w:szCs w:val="28"/>
          <w:lang w:val="ca-ES" w:eastAsia="es-ES_tradnl"/>
        </w:rPr>
      </w:pPr>
      <w:r w:rsidRPr="009A3D2B">
        <w:rPr>
          <w:rFonts w:eastAsia="Times New Roman" w:cstheme="minorHAnsi"/>
          <w:b/>
          <w:color w:val="FFFFFF" w:themeColor="background1"/>
          <w:sz w:val="28"/>
          <w:szCs w:val="28"/>
          <w:lang w:val="ca-ES" w:eastAsia="es-ES_tradnl"/>
        </w:rPr>
        <w:lastRenderedPageBreak/>
        <w:t>Persones treballadores</w:t>
      </w:r>
    </w:p>
    <w:p w14:paraId="4D1B3FE5" w14:textId="77777777" w:rsidR="00066997" w:rsidRPr="009A3D2B" w:rsidRDefault="00066997" w:rsidP="00066997">
      <w:pPr>
        <w:rPr>
          <w:rFonts w:cstheme="minorHAnsi"/>
        </w:rPr>
      </w:pPr>
      <w:r w:rsidRPr="009A3D2B">
        <w:rPr>
          <w:rFonts w:eastAsia="Times New Roman" w:cstheme="minorHAnsi"/>
          <w:b/>
          <w:noProof/>
          <w:color w:val="212121"/>
          <w:lang w:val="ca-ES" w:eastAsia="ca-ES"/>
        </w:rPr>
        <w:drawing>
          <wp:anchor distT="0" distB="0" distL="114300" distR="114300" simplePos="0" relativeHeight="251676672" behindDoc="0" locked="0" layoutInCell="1" allowOverlap="1" wp14:anchorId="20ED205A" wp14:editId="43FEE873">
            <wp:simplePos x="0" y="0"/>
            <wp:positionH relativeFrom="column">
              <wp:posOffset>-126274</wp:posOffset>
            </wp:positionH>
            <wp:positionV relativeFrom="paragraph">
              <wp:posOffset>79375</wp:posOffset>
            </wp:positionV>
            <wp:extent cx="914400" cy="914400"/>
            <wp:effectExtent l="0" t="0" r="0" b="0"/>
            <wp:wrapSquare wrapText="bothSides"/>
            <wp:docPr id="22" name="Gráfico 4" descr="Lista de comprobación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descr="Lista de comprobación contorno"/>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9"/>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296F0F28" w14:textId="77777777" w:rsidR="00066997" w:rsidRPr="009A3D2B" w:rsidRDefault="00066997" w:rsidP="00066997">
      <w:pPr>
        <w:shd w:val="clear" w:color="auto" w:fill="FFFFFF"/>
        <w:spacing w:before="120" w:after="120" w:line="276" w:lineRule="auto"/>
        <w:jc w:val="both"/>
        <w:rPr>
          <w:rFonts w:eastAsia="Times New Roman" w:cstheme="minorHAnsi"/>
          <w:b/>
          <w:color w:val="212121"/>
          <w:sz w:val="28"/>
          <w:szCs w:val="28"/>
          <w:lang w:val="ca-ES" w:eastAsia="es-ES_tradnl"/>
        </w:rPr>
      </w:pPr>
      <w:r w:rsidRPr="009A3D2B">
        <w:rPr>
          <w:rFonts w:eastAsia="Times New Roman" w:cstheme="minorHAnsi"/>
          <w:b/>
          <w:color w:val="212121"/>
          <w:sz w:val="28"/>
          <w:szCs w:val="28"/>
          <w:lang w:val="ca-ES" w:eastAsia="es-ES_tradnl"/>
        </w:rPr>
        <w:t>B.1. Guies per a incorporar el teletreball a les empreses</w:t>
      </w:r>
    </w:p>
    <w:p w14:paraId="24A538A4" w14:textId="77777777" w:rsidR="00066997" w:rsidRPr="009A3D2B" w:rsidRDefault="00066997" w:rsidP="00066997">
      <w:pPr>
        <w:shd w:val="clear" w:color="auto" w:fill="FFFFFF"/>
        <w:spacing w:before="120" w:after="120" w:line="276" w:lineRule="auto"/>
        <w:jc w:val="both"/>
        <w:rPr>
          <w:rFonts w:eastAsia="Times New Roman" w:cstheme="minorHAnsi"/>
          <w:b/>
          <w:color w:val="212121"/>
          <w:sz w:val="28"/>
          <w:szCs w:val="28"/>
          <w:lang w:val="ca-ES" w:eastAsia="es-ES_tradnl"/>
        </w:rPr>
      </w:pPr>
    </w:p>
    <w:p w14:paraId="717AAD83" w14:textId="77777777" w:rsidR="00066997" w:rsidRPr="009A3D2B" w:rsidRDefault="00066997" w:rsidP="00066997">
      <w:pPr>
        <w:shd w:val="clear" w:color="auto" w:fill="FFFFFF"/>
        <w:spacing w:before="120" w:after="120" w:line="276" w:lineRule="auto"/>
        <w:jc w:val="both"/>
        <w:rPr>
          <w:rFonts w:eastAsia="Times New Roman" w:cstheme="minorHAnsi"/>
          <w:b/>
          <w:color w:val="212121"/>
          <w:sz w:val="28"/>
          <w:szCs w:val="28"/>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066997" w:rsidRPr="009A3D2B" w14:paraId="16EA9DE2" w14:textId="77777777" w:rsidTr="0099046D">
        <w:tc>
          <w:tcPr>
            <w:tcW w:w="8364" w:type="dxa"/>
            <w:gridSpan w:val="2"/>
          </w:tcPr>
          <w:p w14:paraId="0A5F74CD" w14:textId="46AC25E5" w:rsidR="00066997" w:rsidRPr="009A3D2B" w:rsidRDefault="003438E8" w:rsidP="0099046D">
            <w:pPr>
              <w:shd w:val="clear" w:color="auto" w:fill="FFFFFF"/>
              <w:spacing w:before="120" w:after="120" w:line="276" w:lineRule="auto"/>
              <w:jc w:val="both"/>
              <w:rPr>
                <w:rFonts w:eastAsia="Times New Roman" w:cstheme="minorHAnsi"/>
                <w:b/>
                <w:bCs/>
                <w:color w:val="212121"/>
                <w:sz w:val="28"/>
                <w:szCs w:val="28"/>
                <w:lang w:val="ca-ES" w:eastAsia="es-ES_tradnl"/>
              </w:rPr>
            </w:pPr>
            <w:hyperlink r:id="rId48" w:history="1">
              <w:r w:rsidR="00066997" w:rsidRPr="009A3D2B">
                <w:rPr>
                  <w:rStyle w:val="Enlla"/>
                  <w:rFonts w:cstheme="minorHAnsi"/>
                  <w:b/>
                  <w:bCs/>
                  <w:sz w:val="28"/>
                  <w:szCs w:val="28"/>
                  <w:lang w:val="ca-ES"/>
                </w:rPr>
                <w:t>Tecnoestrès. Què és, com ens condicions i com gestionar-</w:t>
              </w:r>
              <w:r w:rsidR="007E45F6" w:rsidRPr="009A3D2B">
                <w:rPr>
                  <w:rStyle w:val="Enlla"/>
                  <w:rFonts w:cstheme="minorHAnsi"/>
                  <w:b/>
                  <w:bCs/>
                  <w:sz w:val="28"/>
                  <w:szCs w:val="28"/>
                  <w:lang w:val="ca-ES"/>
                </w:rPr>
                <w:t>l</w:t>
              </w:r>
              <w:r w:rsidR="00066997" w:rsidRPr="009A3D2B">
                <w:rPr>
                  <w:rStyle w:val="Enlla"/>
                  <w:rFonts w:cstheme="minorHAnsi"/>
                  <w:b/>
                  <w:bCs/>
                  <w:sz w:val="28"/>
                  <w:szCs w:val="28"/>
                  <w:lang w:val="ca-ES"/>
                </w:rPr>
                <w:t>o</w:t>
              </w:r>
            </w:hyperlink>
          </w:p>
          <w:p w14:paraId="0B1099D8" w14:textId="2B37CEA4" w:rsidR="00066997" w:rsidRPr="009A3D2B" w:rsidRDefault="00066997" w:rsidP="0099046D">
            <w:pPr>
              <w:spacing w:before="120" w:after="120"/>
              <w:jc w:val="both"/>
              <w:rPr>
                <w:rFonts w:cstheme="minorHAnsi"/>
                <w:color w:val="000000"/>
                <w:sz w:val="22"/>
                <w:szCs w:val="22"/>
                <w:lang w:val="ca-ES"/>
              </w:rPr>
            </w:pPr>
            <w:r w:rsidRPr="009A3D2B">
              <w:rPr>
                <w:rFonts w:cstheme="minorHAnsi"/>
                <w:color w:val="000000"/>
                <w:sz w:val="22"/>
                <w:szCs w:val="22"/>
                <w:lang w:val="ca-ES"/>
              </w:rPr>
              <w:t>El projecte es compon d'una guia i de tres vídeos, que complementen la publicació, i que aporten vivències per contemplar el tecnoestrès com un risc a tenir en compte en la gestió preventiva i abordar la seva gestió de forma integrada en les organitzacions.</w:t>
            </w:r>
          </w:p>
        </w:tc>
      </w:tr>
      <w:tr w:rsidR="00066997" w:rsidRPr="009A3D2B" w14:paraId="3A983E1D" w14:textId="77777777" w:rsidTr="0099046D">
        <w:tc>
          <w:tcPr>
            <w:tcW w:w="8364" w:type="dxa"/>
            <w:gridSpan w:val="2"/>
          </w:tcPr>
          <w:p w14:paraId="41B7933C" w14:textId="77777777" w:rsidR="00066997" w:rsidRPr="009A3D2B" w:rsidRDefault="00066997" w:rsidP="0099046D">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Foment del Treball</w:t>
            </w:r>
          </w:p>
        </w:tc>
      </w:tr>
      <w:tr w:rsidR="00066997" w:rsidRPr="009A3D2B" w14:paraId="7752E2ED" w14:textId="77777777" w:rsidTr="0099046D">
        <w:tc>
          <w:tcPr>
            <w:tcW w:w="1701" w:type="dxa"/>
            <w:vAlign w:val="center"/>
          </w:tcPr>
          <w:p w14:paraId="7D93A5CA" w14:textId="77777777" w:rsidR="00066997" w:rsidRPr="009A3D2B" w:rsidRDefault="00066997" w:rsidP="0099046D">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ÀMBITS D’APLICACIÓ</w:t>
            </w:r>
          </w:p>
        </w:tc>
        <w:tc>
          <w:tcPr>
            <w:tcW w:w="6663" w:type="dxa"/>
            <w:vAlign w:val="center"/>
          </w:tcPr>
          <w:p w14:paraId="244C2C9F"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Prevenció i promoció de la salut</w:t>
            </w:r>
          </w:p>
          <w:p w14:paraId="19589B84"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tc>
      </w:tr>
    </w:tbl>
    <w:p w14:paraId="41D8A558" w14:textId="77777777" w:rsidR="00066997" w:rsidRPr="009A3D2B" w:rsidRDefault="00066997" w:rsidP="00066997">
      <w:pPr>
        <w:shd w:val="clear" w:color="auto" w:fill="FFFFFF"/>
        <w:spacing w:before="120" w:after="120" w:line="276" w:lineRule="auto"/>
        <w:jc w:val="both"/>
        <w:rPr>
          <w:rFonts w:eastAsia="Times New Roman" w:cstheme="minorHAnsi"/>
          <w:b/>
          <w:color w:val="212121"/>
          <w:sz w:val="28"/>
          <w:szCs w:val="28"/>
          <w:lang w:val="ca-ES" w:eastAsia="es-ES_tradnl"/>
        </w:rPr>
      </w:pPr>
    </w:p>
    <w:p w14:paraId="2F4BF590" w14:textId="77777777" w:rsidR="00066997" w:rsidRPr="009A3D2B" w:rsidRDefault="00066997" w:rsidP="00066997">
      <w:pPr>
        <w:shd w:val="clear" w:color="auto" w:fill="FFFFFF"/>
        <w:spacing w:before="120" w:after="120" w:line="276" w:lineRule="auto"/>
        <w:jc w:val="both"/>
        <w:rPr>
          <w:rFonts w:eastAsia="Times New Roman" w:cstheme="minorHAnsi"/>
          <w:b/>
          <w:color w:val="212121"/>
          <w:sz w:val="28"/>
          <w:szCs w:val="28"/>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066997" w:rsidRPr="009A3D2B" w14:paraId="2459EB74" w14:textId="77777777" w:rsidTr="0099046D">
        <w:tc>
          <w:tcPr>
            <w:tcW w:w="8364" w:type="dxa"/>
            <w:gridSpan w:val="2"/>
          </w:tcPr>
          <w:p w14:paraId="101871ED" w14:textId="77777777" w:rsidR="00066997" w:rsidRPr="009A3D2B" w:rsidRDefault="003438E8" w:rsidP="0099046D">
            <w:pPr>
              <w:shd w:val="clear" w:color="auto" w:fill="FFFFFF"/>
              <w:spacing w:before="120" w:after="120" w:line="276" w:lineRule="auto"/>
              <w:jc w:val="both"/>
              <w:rPr>
                <w:rFonts w:eastAsia="Times New Roman" w:cstheme="minorHAnsi"/>
                <w:b/>
                <w:bCs/>
                <w:color w:val="212121"/>
                <w:sz w:val="28"/>
                <w:szCs w:val="28"/>
                <w:lang w:val="ca-ES" w:eastAsia="es-ES_tradnl"/>
              </w:rPr>
            </w:pPr>
            <w:hyperlink r:id="rId49" w:history="1">
              <w:r w:rsidR="00066997" w:rsidRPr="009A3D2B">
                <w:rPr>
                  <w:rStyle w:val="Enlla"/>
                  <w:rFonts w:cstheme="minorHAnsi"/>
                  <w:b/>
                  <w:bCs/>
                  <w:sz w:val="28"/>
                  <w:szCs w:val="28"/>
                  <w:lang w:val="ca-ES"/>
                </w:rPr>
                <w:t>Hiperconnectivitat i conciliació</w:t>
              </w:r>
            </w:hyperlink>
          </w:p>
          <w:p w14:paraId="14D7580F" w14:textId="77777777" w:rsidR="00066997" w:rsidRPr="009A3D2B" w:rsidRDefault="00066997" w:rsidP="0099046D">
            <w:pPr>
              <w:spacing w:before="120" w:after="120"/>
              <w:jc w:val="both"/>
              <w:rPr>
                <w:rFonts w:cstheme="minorHAnsi"/>
                <w:color w:val="000000"/>
                <w:sz w:val="22"/>
                <w:szCs w:val="22"/>
                <w:lang w:val="ca-ES"/>
              </w:rPr>
            </w:pPr>
            <w:r w:rsidRPr="009A3D2B">
              <w:rPr>
                <w:rFonts w:cstheme="minorHAnsi"/>
                <w:color w:val="000000"/>
                <w:sz w:val="22"/>
                <w:szCs w:val="22"/>
                <w:lang w:val="ca-ES"/>
              </w:rPr>
              <w:t>Aquesta guia es centra en els aspectes de temps de treball, conciliació i desconnexió digital</w:t>
            </w:r>
          </w:p>
        </w:tc>
      </w:tr>
      <w:tr w:rsidR="00066997" w:rsidRPr="009A3D2B" w14:paraId="2E9EDF31" w14:textId="77777777" w:rsidTr="0099046D">
        <w:tc>
          <w:tcPr>
            <w:tcW w:w="8364" w:type="dxa"/>
            <w:gridSpan w:val="2"/>
          </w:tcPr>
          <w:p w14:paraId="28AA76DE" w14:textId="77777777" w:rsidR="00066997" w:rsidRPr="009A3D2B" w:rsidRDefault="00066997" w:rsidP="0099046D">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Unió General de Treballadors de Catalunya</w:t>
            </w:r>
          </w:p>
        </w:tc>
      </w:tr>
      <w:tr w:rsidR="00066997" w:rsidRPr="009A3D2B" w14:paraId="0DBD5050" w14:textId="77777777" w:rsidTr="0099046D">
        <w:tc>
          <w:tcPr>
            <w:tcW w:w="1701" w:type="dxa"/>
            <w:vAlign w:val="center"/>
          </w:tcPr>
          <w:p w14:paraId="1FE52BA7" w14:textId="77777777" w:rsidR="00066997" w:rsidRPr="009A3D2B" w:rsidRDefault="00066997" w:rsidP="0099046D">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ÀMBITS D’APLICACIÓ</w:t>
            </w:r>
          </w:p>
        </w:tc>
        <w:tc>
          <w:tcPr>
            <w:tcW w:w="6663" w:type="dxa"/>
            <w:vAlign w:val="center"/>
          </w:tcPr>
          <w:p w14:paraId="35C858C5"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Cultura del treball</w:t>
            </w:r>
          </w:p>
          <w:p w14:paraId="620252C2"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Prevenció i promoció de la salut</w:t>
            </w:r>
          </w:p>
          <w:p w14:paraId="0E2DCA7A"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tc>
      </w:tr>
    </w:tbl>
    <w:p w14:paraId="5B7459BA" w14:textId="6E5C2869" w:rsidR="00066997" w:rsidRPr="009A3D2B" w:rsidRDefault="00066997" w:rsidP="00066997">
      <w:pPr>
        <w:shd w:val="clear" w:color="auto" w:fill="FFFFFF"/>
        <w:spacing w:before="120" w:after="120" w:line="276" w:lineRule="auto"/>
        <w:jc w:val="both"/>
        <w:rPr>
          <w:rFonts w:eastAsia="Times New Roman" w:cstheme="minorHAnsi"/>
          <w:b/>
          <w:color w:val="212121"/>
          <w:sz w:val="28"/>
          <w:szCs w:val="28"/>
          <w:lang w:val="ca-ES" w:eastAsia="es-ES_tradnl"/>
        </w:rPr>
      </w:pPr>
    </w:p>
    <w:p w14:paraId="60873463" w14:textId="77777777" w:rsidR="00F120E3" w:rsidRPr="009A3D2B" w:rsidRDefault="00F120E3" w:rsidP="00066997">
      <w:pPr>
        <w:shd w:val="clear" w:color="auto" w:fill="FFFFFF"/>
        <w:spacing w:before="120" w:after="120" w:line="276" w:lineRule="auto"/>
        <w:jc w:val="both"/>
        <w:rPr>
          <w:rFonts w:eastAsia="Times New Roman" w:cstheme="minorHAnsi"/>
          <w:b/>
          <w:color w:val="212121"/>
          <w:sz w:val="28"/>
          <w:szCs w:val="28"/>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066997" w:rsidRPr="009A3D2B" w14:paraId="4B4E8FB4" w14:textId="77777777" w:rsidTr="0099046D">
        <w:tc>
          <w:tcPr>
            <w:tcW w:w="8364" w:type="dxa"/>
            <w:gridSpan w:val="2"/>
          </w:tcPr>
          <w:p w14:paraId="19A30C17" w14:textId="77777777" w:rsidR="00066997" w:rsidRPr="009A3D2B" w:rsidRDefault="003438E8" w:rsidP="0099046D">
            <w:pPr>
              <w:shd w:val="clear" w:color="auto" w:fill="FFFFFF"/>
              <w:spacing w:before="120" w:after="120" w:line="276" w:lineRule="auto"/>
              <w:jc w:val="both"/>
              <w:rPr>
                <w:rFonts w:eastAsia="Times New Roman" w:cstheme="minorHAnsi"/>
                <w:b/>
                <w:bCs/>
                <w:color w:val="212121"/>
                <w:sz w:val="28"/>
                <w:szCs w:val="28"/>
                <w:lang w:val="ca-ES" w:eastAsia="es-ES_tradnl"/>
              </w:rPr>
            </w:pPr>
            <w:hyperlink r:id="rId50" w:history="1">
              <w:r w:rsidR="00066997" w:rsidRPr="009A3D2B">
                <w:rPr>
                  <w:rStyle w:val="Enlla"/>
                  <w:rFonts w:cstheme="minorHAnsi"/>
                  <w:b/>
                  <w:bCs/>
                  <w:sz w:val="28"/>
                  <w:szCs w:val="28"/>
                  <w:lang w:val="ca-ES"/>
                </w:rPr>
                <w:t>Prevenció dels riscos derivat de la utilització d’ordinadors portàtils</w:t>
              </w:r>
            </w:hyperlink>
          </w:p>
          <w:p w14:paraId="1F1387D4" w14:textId="77777777" w:rsidR="00066997" w:rsidRPr="009A3D2B" w:rsidRDefault="00066997" w:rsidP="0099046D">
            <w:pPr>
              <w:spacing w:before="120" w:after="120"/>
              <w:jc w:val="both"/>
              <w:rPr>
                <w:rFonts w:cstheme="minorHAnsi"/>
                <w:color w:val="000000"/>
                <w:sz w:val="22"/>
                <w:szCs w:val="22"/>
                <w:lang w:val="ca-ES"/>
              </w:rPr>
            </w:pPr>
            <w:r w:rsidRPr="009A3D2B">
              <w:rPr>
                <w:rFonts w:cstheme="minorHAnsi"/>
                <w:color w:val="000000"/>
                <w:sz w:val="22"/>
                <w:szCs w:val="22"/>
                <w:lang w:val="ca-ES"/>
              </w:rPr>
              <w:t>Quadern de prevenció que identifica els riscos sobre l’ús d’ordinadors portàtils i proposa una sèrie de mesures preventives per tal de reduir-los o eliminar-los.</w:t>
            </w:r>
          </w:p>
        </w:tc>
      </w:tr>
      <w:tr w:rsidR="00066997" w:rsidRPr="009A3D2B" w14:paraId="35653CFC" w14:textId="77777777" w:rsidTr="0099046D">
        <w:tc>
          <w:tcPr>
            <w:tcW w:w="8364" w:type="dxa"/>
            <w:gridSpan w:val="2"/>
          </w:tcPr>
          <w:p w14:paraId="1FEBD55E" w14:textId="77777777" w:rsidR="00066997" w:rsidRPr="009A3D2B" w:rsidRDefault="00066997" w:rsidP="0099046D">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Generalitat de Catalunya. Departament d’Empresa i Treball. Institut Català de Seguretat i Salut Laboral</w:t>
            </w:r>
          </w:p>
        </w:tc>
      </w:tr>
      <w:tr w:rsidR="00066997" w:rsidRPr="009A3D2B" w14:paraId="680098BA" w14:textId="77777777" w:rsidTr="0099046D">
        <w:tc>
          <w:tcPr>
            <w:tcW w:w="1701" w:type="dxa"/>
            <w:vAlign w:val="center"/>
          </w:tcPr>
          <w:p w14:paraId="07E14E1E" w14:textId="77777777" w:rsidR="00066997" w:rsidRPr="009A3D2B" w:rsidRDefault="00066997" w:rsidP="0099046D">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ÀMBITS D’APLICACIÓ</w:t>
            </w:r>
          </w:p>
        </w:tc>
        <w:tc>
          <w:tcPr>
            <w:tcW w:w="6663" w:type="dxa"/>
            <w:vAlign w:val="center"/>
          </w:tcPr>
          <w:p w14:paraId="697E7BB6"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Prevenció i promoció de la salut</w:t>
            </w:r>
          </w:p>
          <w:p w14:paraId="345CD267"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tc>
      </w:tr>
    </w:tbl>
    <w:p w14:paraId="055217B7" w14:textId="77777777" w:rsidR="00066997" w:rsidRPr="009A3D2B" w:rsidRDefault="00066997" w:rsidP="00066997">
      <w:pPr>
        <w:shd w:val="clear" w:color="auto" w:fill="FFFFFF"/>
        <w:spacing w:before="120" w:after="120" w:line="276" w:lineRule="auto"/>
        <w:jc w:val="both"/>
        <w:rPr>
          <w:rFonts w:eastAsia="Times New Roman" w:cstheme="minorHAnsi"/>
          <w:b/>
          <w:color w:val="212121"/>
          <w:sz w:val="28"/>
          <w:szCs w:val="28"/>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066997" w:rsidRPr="009A3D2B" w14:paraId="6C9AA90E" w14:textId="77777777" w:rsidTr="0099046D">
        <w:tc>
          <w:tcPr>
            <w:tcW w:w="8364" w:type="dxa"/>
            <w:gridSpan w:val="2"/>
          </w:tcPr>
          <w:p w14:paraId="39648AD7" w14:textId="77777777" w:rsidR="00066997" w:rsidRPr="009A3D2B" w:rsidRDefault="003438E8" w:rsidP="0099046D">
            <w:pPr>
              <w:shd w:val="clear" w:color="auto" w:fill="FFFFFF"/>
              <w:spacing w:before="120" w:after="120" w:line="276" w:lineRule="auto"/>
              <w:jc w:val="both"/>
              <w:rPr>
                <w:rFonts w:eastAsia="Times New Roman" w:cstheme="minorHAnsi"/>
                <w:b/>
                <w:bCs/>
                <w:color w:val="212121"/>
                <w:sz w:val="28"/>
                <w:szCs w:val="28"/>
                <w:lang w:val="ca-ES" w:eastAsia="es-ES_tradnl"/>
              </w:rPr>
            </w:pPr>
            <w:hyperlink r:id="rId51" w:history="1">
              <w:r w:rsidR="00066997" w:rsidRPr="009A3D2B">
                <w:rPr>
                  <w:rStyle w:val="Enlla"/>
                  <w:rFonts w:cstheme="minorHAnsi"/>
                  <w:b/>
                  <w:bCs/>
                  <w:sz w:val="28"/>
                  <w:szCs w:val="28"/>
                  <w:lang w:val="ca-ES"/>
                </w:rPr>
                <w:t>Recomanacions per gestionar l’impacte de la Covid-19 en el mercat laboral des de la perspectiva de gènere</w:t>
              </w:r>
            </w:hyperlink>
          </w:p>
          <w:p w14:paraId="612F3F42" w14:textId="77777777" w:rsidR="00066997" w:rsidRPr="009A3D2B" w:rsidRDefault="00066997" w:rsidP="0099046D">
            <w:pPr>
              <w:spacing w:before="120" w:after="120"/>
              <w:jc w:val="both"/>
              <w:rPr>
                <w:rFonts w:cstheme="minorHAnsi"/>
                <w:color w:val="000000"/>
                <w:sz w:val="22"/>
                <w:szCs w:val="22"/>
              </w:rPr>
            </w:pPr>
            <w:r w:rsidRPr="009A3D2B">
              <w:rPr>
                <w:rFonts w:cstheme="minorHAnsi"/>
                <w:color w:val="000000"/>
                <w:sz w:val="22"/>
                <w:szCs w:val="22"/>
                <w:lang w:val="ca-ES"/>
              </w:rPr>
              <w:t>Guia editada pel Consell de Relacions Laborals, per abordar el desequilibri entre homes i dones, incorporant la perspectiva  de gènere.</w:t>
            </w:r>
          </w:p>
        </w:tc>
      </w:tr>
      <w:tr w:rsidR="00066997" w:rsidRPr="009A3D2B" w14:paraId="37279DF2" w14:textId="77777777" w:rsidTr="0099046D">
        <w:tc>
          <w:tcPr>
            <w:tcW w:w="8364" w:type="dxa"/>
            <w:gridSpan w:val="2"/>
          </w:tcPr>
          <w:p w14:paraId="04547560" w14:textId="77777777" w:rsidR="00066997" w:rsidRPr="009A3D2B" w:rsidRDefault="00066997" w:rsidP="0099046D">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Generalitat de Catalunya. Departament d’Empresa i Treball. Consell de Relacions Laborals de Catalunya</w:t>
            </w:r>
          </w:p>
        </w:tc>
      </w:tr>
      <w:tr w:rsidR="00066997" w:rsidRPr="009A3D2B" w14:paraId="65161DA5" w14:textId="77777777" w:rsidTr="0099046D">
        <w:tc>
          <w:tcPr>
            <w:tcW w:w="1701" w:type="dxa"/>
            <w:vAlign w:val="center"/>
          </w:tcPr>
          <w:p w14:paraId="05E31DFE" w14:textId="77777777" w:rsidR="00066997" w:rsidRPr="009A3D2B" w:rsidRDefault="00066997" w:rsidP="0099046D">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ÀMBITS D’APLICACIÓ</w:t>
            </w:r>
          </w:p>
        </w:tc>
        <w:tc>
          <w:tcPr>
            <w:tcW w:w="6663" w:type="dxa"/>
            <w:vAlign w:val="center"/>
          </w:tcPr>
          <w:p w14:paraId="75023AEA"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Cultura del treball</w:t>
            </w:r>
          </w:p>
          <w:p w14:paraId="719B1233"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Altres</w:t>
            </w:r>
          </w:p>
        </w:tc>
      </w:tr>
    </w:tbl>
    <w:p w14:paraId="1C7C2B2B" w14:textId="77777777" w:rsidR="00066997" w:rsidRPr="009A3D2B" w:rsidRDefault="00066997" w:rsidP="00066997">
      <w:pPr>
        <w:shd w:val="clear" w:color="auto" w:fill="FFFFFF"/>
        <w:spacing w:before="120" w:after="120" w:line="276" w:lineRule="auto"/>
        <w:jc w:val="both"/>
        <w:rPr>
          <w:rFonts w:eastAsia="Times New Roman" w:cstheme="minorHAnsi"/>
          <w:b/>
          <w:color w:val="212121"/>
          <w:sz w:val="28"/>
          <w:szCs w:val="28"/>
          <w:lang w:val="ca-ES" w:eastAsia="es-ES_tradnl"/>
        </w:rPr>
      </w:pPr>
    </w:p>
    <w:p w14:paraId="6290DD7F" w14:textId="77777777" w:rsidR="00066997" w:rsidRPr="009A3D2B" w:rsidRDefault="00066997" w:rsidP="00066997">
      <w:pPr>
        <w:shd w:val="clear" w:color="auto" w:fill="FFFFFF"/>
        <w:spacing w:before="120" w:after="120" w:line="276" w:lineRule="auto"/>
        <w:jc w:val="both"/>
        <w:rPr>
          <w:rFonts w:eastAsia="Times New Roman" w:cstheme="minorHAnsi"/>
          <w:b/>
          <w:color w:val="212121"/>
          <w:sz w:val="28"/>
          <w:szCs w:val="28"/>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066997" w:rsidRPr="009A3D2B" w14:paraId="06DDCCD4" w14:textId="77777777" w:rsidTr="0099046D">
        <w:tc>
          <w:tcPr>
            <w:tcW w:w="8364" w:type="dxa"/>
            <w:gridSpan w:val="2"/>
          </w:tcPr>
          <w:p w14:paraId="6A8E38E9" w14:textId="785590C8" w:rsidR="00066997" w:rsidRPr="009A3D2B" w:rsidRDefault="003438E8" w:rsidP="0099046D">
            <w:pPr>
              <w:shd w:val="clear" w:color="auto" w:fill="FFFFFF"/>
              <w:spacing w:before="120" w:after="120" w:line="276" w:lineRule="auto"/>
              <w:jc w:val="both"/>
              <w:rPr>
                <w:rFonts w:eastAsia="Times New Roman" w:cstheme="minorHAnsi"/>
                <w:b/>
                <w:bCs/>
                <w:color w:val="212121"/>
                <w:sz w:val="28"/>
                <w:szCs w:val="28"/>
                <w:lang w:val="ca-ES" w:eastAsia="es-ES_tradnl"/>
              </w:rPr>
            </w:pPr>
            <w:hyperlink r:id="rId52" w:history="1">
              <w:r w:rsidR="00066997" w:rsidRPr="009A3D2B">
                <w:rPr>
                  <w:rStyle w:val="Enlla"/>
                  <w:rFonts w:cstheme="minorHAnsi"/>
                  <w:b/>
                  <w:bCs/>
                  <w:sz w:val="28"/>
                  <w:szCs w:val="28"/>
                  <w:lang w:val="ca-ES"/>
                </w:rPr>
                <w:t xml:space="preserve">El teletreball durant la </w:t>
              </w:r>
              <w:r w:rsidR="00F120E3" w:rsidRPr="009A3D2B">
                <w:rPr>
                  <w:rStyle w:val="Enlla"/>
                  <w:rFonts w:cstheme="minorHAnsi"/>
                  <w:b/>
                  <w:bCs/>
                  <w:sz w:val="28"/>
                  <w:szCs w:val="28"/>
                  <w:lang w:val="ca-ES"/>
                </w:rPr>
                <w:t>pandèmia</w:t>
              </w:r>
              <w:r w:rsidR="00066997" w:rsidRPr="009A3D2B">
                <w:rPr>
                  <w:rStyle w:val="Enlla"/>
                  <w:rFonts w:cstheme="minorHAnsi"/>
                  <w:b/>
                  <w:bCs/>
                  <w:sz w:val="28"/>
                  <w:szCs w:val="28"/>
                  <w:lang w:val="ca-ES"/>
                </w:rPr>
                <w:t xml:space="preserve"> de Covid-19 i després d’ella</w:t>
              </w:r>
            </w:hyperlink>
          </w:p>
          <w:p w14:paraId="6D2A326F" w14:textId="77777777" w:rsidR="00066997" w:rsidRPr="009A3D2B" w:rsidRDefault="00066997" w:rsidP="0099046D">
            <w:pPr>
              <w:spacing w:before="120" w:after="120"/>
              <w:jc w:val="both"/>
              <w:rPr>
                <w:rFonts w:cstheme="minorHAnsi"/>
                <w:color w:val="000000"/>
                <w:sz w:val="22"/>
                <w:szCs w:val="22"/>
                <w:lang w:val="ca-ES"/>
              </w:rPr>
            </w:pPr>
            <w:r w:rsidRPr="009A3D2B">
              <w:rPr>
                <w:rFonts w:cstheme="minorHAnsi"/>
                <w:color w:val="000000"/>
                <w:sz w:val="22"/>
                <w:szCs w:val="22"/>
                <w:lang w:val="ca-ES"/>
              </w:rPr>
              <w:t>Guia amb recomanacions pràctiques per aconseguir un teletreball eficaç.</w:t>
            </w:r>
          </w:p>
        </w:tc>
      </w:tr>
      <w:tr w:rsidR="00066997" w:rsidRPr="009A3D2B" w14:paraId="6ECF554D" w14:textId="77777777" w:rsidTr="0099046D">
        <w:tc>
          <w:tcPr>
            <w:tcW w:w="8364" w:type="dxa"/>
            <w:gridSpan w:val="2"/>
          </w:tcPr>
          <w:p w14:paraId="0607A847" w14:textId="77777777" w:rsidR="00066997" w:rsidRPr="009A3D2B" w:rsidRDefault="00066997" w:rsidP="0099046D">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Organización Internacional del Trabajo</w:t>
            </w:r>
          </w:p>
        </w:tc>
      </w:tr>
      <w:tr w:rsidR="00066997" w:rsidRPr="009A3D2B" w14:paraId="06CC5ED9" w14:textId="77777777" w:rsidTr="0099046D">
        <w:tc>
          <w:tcPr>
            <w:tcW w:w="1701" w:type="dxa"/>
            <w:vAlign w:val="center"/>
          </w:tcPr>
          <w:p w14:paraId="23085CF1" w14:textId="77777777" w:rsidR="00066997" w:rsidRPr="009A3D2B" w:rsidRDefault="00066997" w:rsidP="0099046D">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ÀMBITS D’APLICACIÓ</w:t>
            </w:r>
          </w:p>
        </w:tc>
        <w:tc>
          <w:tcPr>
            <w:tcW w:w="6663" w:type="dxa"/>
            <w:vAlign w:val="center"/>
          </w:tcPr>
          <w:p w14:paraId="12E247AB"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Cultura del treball</w:t>
            </w:r>
          </w:p>
          <w:p w14:paraId="0DE434DB"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Formació, informació i capacitació</w:t>
            </w:r>
          </w:p>
        </w:tc>
      </w:tr>
    </w:tbl>
    <w:p w14:paraId="695F6187" w14:textId="77777777" w:rsidR="00066997" w:rsidRPr="009A3D2B" w:rsidRDefault="00066997" w:rsidP="00066997">
      <w:pPr>
        <w:shd w:val="clear" w:color="auto" w:fill="FFFFFF"/>
        <w:spacing w:before="120" w:after="120" w:line="276" w:lineRule="auto"/>
        <w:jc w:val="both"/>
        <w:rPr>
          <w:rFonts w:cstheme="minorHAnsi"/>
        </w:rPr>
      </w:pPr>
    </w:p>
    <w:p w14:paraId="0B2D68D0" w14:textId="77777777" w:rsidR="00066997" w:rsidRPr="009A3D2B" w:rsidRDefault="00066997" w:rsidP="00066997">
      <w:pPr>
        <w:shd w:val="clear" w:color="auto" w:fill="FFFFFF"/>
        <w:spacing w:before="120" w:after="120" w:line="276" w:lineRule="auto"/>
        <w:jc w:val="both"/>
        <w:rPr>
          <w:rFonts w:cstheme="minorHAnsi"/>
        </w:rPr>
      </w:pPr>
    </w:p>
    <w:p w14:paraId="681AB533" w14:textId="77777777" w:rsidR="00066997" w:rsidRPr="009A3D2B" w:rsidRDefault="00066997" w:rsidP="00066997">
      <w:pPr>
        <w:shd w:val="clear" w:color="auto" w:fill="FFFFFF"/>
        <w:spacing w:before="120" w:after="120" w:line="276" w:lineRule="auto"/>
        <w:jc w:val="both"/>
        <w:rPr>
          <w:rFonts w:cstheme="minorHAnsi"/>
        </w:rPr>
      </w:pPr>
    </w:p>
    <w:p w14:paraId="63A643DC" w14:textId="77777777" w:rsidR="00066997" w:rsidRPr="009A3D2B" w:rsidRDefault="00066997" w:rsidP="00066997">
      <w:pPr>
        <w:shd w:val="clear" w:color="auto" w:fill="FFFFFF"/>
        <w:spacing w:before="120" w:after="120" w:line="276" w:lineRule="auto"/>
        <w:jc w:val="both"/>
        <w:rPr>
          <w:rFonts w:cstheme="minorHAnsi"/>
        </w:rPr>
      </w:pPr>
    </w:p>
    <w:p w14:paraId="7C86430F" w14:textId="77777777" w:rsidR="00066997" w:rsidRPr="009A3D2B" w:rsidRDefault="00066997" w:rsidP="00066997">
      <w:pPr>
        <w:shd w:val="clear" w:color="auto" w:fill="FFFFFF"/>
        <w:spacing w:before="120" w:after="120" w:line="276" w:lineRule="auto"/>
        <w:jc w:val="both"/>
        <w:rPr>
          <w:rFonts w:cstheme="minorHAnsi"/>
        </w:rPr>
      </w:pPr>
    </w:p>
    <w:p w14:paraId="45C7851E" w14:textId="77777777" w:rsidR="00066997" w:rsidRPr="009A3D2B" w:rsidRDefault="00066997" w:rsidP="00066997">
      <w:pPr>
        <w:shd w:val="clear" w:color="auto" w:fill="FFFFFF"/>
        <w:spacing w:before="120" w:after="120" w:line="276" w:lineRule="auto"/>
        <w:jc w:val="both"/>
        <w:rPr>
          <w:rFonts w:cstheme="minorHAnsi"/>
        </w:rPr>
      </w:pPr>
    </w:p>
    <w:p w14:paraId="124AB4AE" w14:textId="77777777" w:rsidR="00066997" w:rsidRPr="009A3D2B" w:rsidRDefault="00066997" w:rsidP="00066997">
      <w:pPr>
        <w:shd w:val="clear" w:color="auto" w:fill="FFFFFF"/>
        <w:spacing w:before="120" w:after="120" w:line="276" w:lineRule="auto"/>
        <w:jc w:val="both"/>
        <w:rPr>
          <w:rFonts w:cstheme="minorHAnsi"/>
        </w:rPr>
      </w:pPr>
    </w:p>
    <w:p w14:paraId="57023673" w14:textId="77777777" w:rsidR="00066997" w:rsidRPr="009A3D2B" w:rsidRDefault="00066997" w:rsidP="00066997">
      <w:pPr>
        <w:shd w:val="clear" w:color="auto" w:fill="FFFFFF"/>
        <w:spacing w:before="120" w:after="120" w:line="276" w:lineRule="auto"/>
        <w:jc w:val="both"/>
        <w:rPr>
          <w:rFonts w:cstheme="minorHAnsi"/>
        </w:rPr>
      </w:pPr>
    </w:p>
    <w:p w14:paraId="0AEFBF4F" w14:textId="444610E5" w:rsidR="00066997" w:rsidRPr="009A3D2B" w:rsidRDefault="00066997" w:rsidP="00066997">
      <w:pPr>
        <w:shd w:val="clear" w:color="auto" w:fill="FFFFFF"/>
        <w:spacing w:before="120" w:after="120" w:line="276" w:lineRule="auto"/>
        <w:jc w:val="both"/>
        <w:rPr>
          <w:rFonts w:cstheme="minorHAnsi"/>
        </w:rPr>
      </w:pPr>
    </w:p>
    <w:p w14:paraId="4F030AFE" w14:textId="05A031EF" w:rsidR="00F80057" w:rsidRPr="009A3D2B" w:rsidRDefault="00F80057" w:rsidP="00066997">
      <w:pPr>
        <w:shd w:val="clear" w:color="auto" w:fill="FFFFFF"/>
        <w:spacing w:before="120" w:after="120" w:line="276" w:lineRule="auto"/>
        <w:jc w:val="both"/>
        <w:rPr>
          <w:rFonts w:cstheme="minorHAnsi"/>
        </w:rPr>
      </w:pPr>
    </w:p>
    <w:p w14:paraId="6DA8593D" w14:textId="77777777" w:rsidR="00F120E3" w:rsidRPr="009A3D2B" w:rsidRDefault="00F120E3" w:rsidP="00066997">
      <w:pPr>
        <w:shd w:val="clear" w:color="auto" w:fill="FFFFFF"/>
        <w:spacing w:before="120" w:after="120" w:line="276" w:lineRule="auto"/>
        <w:jc w:val="both"/>
        <w:rPr>
          <w:rFonts w:cstheme="minorHAnsi"/>
        </w:rPr>
      </w:pPr>
    </w:p>
    <w:p w14:paraId="48369009" w14:textId="77777777" w:rsidR="00F80057" w:rsidRPr="009A3D2B" w:rsidRDefault="00F80057" w:rsidP="00066997">
      <w:pPr>
        <w:shd w:val="clear" w:color="auto" w:fill="FFFFFF"/>
        <w:spacing w:before="120" w:after="120" w:line="276" w:lineRule="auto"/>
        <w:jc w:val="both"/>
        <w:rPr>
          <w:rFonts w:cstheme="minorHAnsi"/>
        </w:rPr>
      </w:pPr>
    </w:p>
    <w:p w14:paraId="2A8AF1E6" w14:textId="77777777" w:rsidR="00066997" w:rsidRPr="009A3D2B" w:rsidRDefault="00066997" w:rsidP="00066997">
      <w:pPr>
        <w:shd w:val="clear" w:color="auto" w:fill="FFFFFF"/>
        <w:spacing w:before="120" w:after="120" w:line="276" w:lineRule="auto"/>
        <w:jc w:val="both"/>
        <w:rPr>
          <w:rFonts w:cstheme="minorHAnsi"/>
        </w:rPr>
      </w:pPr>
      <w:r w:rsidRPr="009A3D2B">
        <w:rPr>
          <w:rFonts w:eastAsia="Times New Roman" w:cstheme="minorHAnsi"/>
          <w:b/>
          <w:noProof/>
          <w:color w:val="212121"/>
          <w:sz w:val="22"/>
          <w:szCs w:val="22"/>
          <w:lang w:val="ca-ES" w:eastAsia="ca-ES"/>
        </w:rPr>
        <w:lastRenderedPageBreak/>
        <w:drawing>
          <wp:anchor distT="0" distB="0" distL="114300" distR="114300" simplePos="0" relativeHeight="251677696" behindDoc="0" locked="0" layoutInCell="1" allowOverlap="1" wp14:anchorId="25284FC2" wp14:editId="16888000">
            <wp:simplePos x="0" y="0"/>
            <wp:positionH relativeFrom="column">
              <wp:posOffset>-126365</wp:posOffset>
            </wp:positionH>
            <wp:positionV relativeFrom="paragraph">
              <wp:posOffset>32770</wp:posOffset>
            </wp:positionV>
            <wp:extent cx="914400" cy="914400"/>
            <wp:effectExtent l="0" t="0" r="0" b="0"/>
            <wp:wrapSquare wrapText="bothSides"/>
            <wp:docPr id="23" name="Gráfico 5" descr="Engranajes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descr="Engranajes contorno"/>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4"/>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2F6EC0E0" w14:textId="1A61A0A5" w:rsidR="00066997" w:rsidRPr="009A3D2B" w:rsidRDefault="00066997" w:rsidP="00066997">
      <w:pPr>
        <w:shd w:val="clear" w:color="auto" w:fill="FFFFFF"/>
        <w:spacing w:before="120" w:after="120" w:line="276" w:lineRule="auto"/>
        <w:jc w:val="both"/>
        <w:rPr>
          <w:rFonts w:eastAsia="Times New Roman" w:cstheme="minorHAnsi"/>
          <w:b/>
          <w:color w:val="212121"/>
          <w:sz w:val="28"/>
          <w:szCs w:val="28"/>
          <w:lang w:val="ca-ES" w:eastAsia="es-ES_tradnl"/>
        </w:rPr>
      </w:pPr>
      <w:r w:rsidRPr="009A3D2B">
        <w:rPr>
          <w:rFonts w:eastAsia="Times New Roman" w:cstheme="minorHAnsi"/>
          <w:b/>
          <w:color w:val="212121"/>
          <w:sz w:val="28"/>
          <w:szCs w:val="28"/>
          <w:lang w:val="ca-ES" w:eastAsia="es-ES_tradnl"/>
        </w:rPr>
        <w:t xml:space="preserve">B.2. Programes i serveis per a </w:t>
      </w:r>
      <w:r w:rsidR="002706BB" w:rsidRPr="009A3D2B">
        <w:rPr>
          <w:rFonts w:eastAsia="Times New Roman" w:cstheme="minorHAnsi"/>
          <w:b/>
          <w:color w:val="212121"/>
          <w:sz w:val="28"/>
          <w:szCs w:val="28"/>
          <w:lang w:val="ca-ES" w:eastAsia="es-ES_tradnl"/>
        </w:rPr>
        <w:t>incorporar el teletreball a les empreses</w:t>
      </w:r>
    </w:p>
    <w:p w14:paraId="46EA0D51" w14:textId="77777777" w:rsidR="00066997" w:rsidRPr="009A3D2B" w:rsidRDefault="00066997" w:rsidP="00066997">
      <w:pPr>
        <w:shd w:val="clear" w:color="auto" w:fill="FFFFFF"/>
        <w:spacing w:before="100" w:beforeAutospacing="1" w:after="100" w:afterAutospacing="1"/>
        <w:jc w:val="both"/>
        <w:rPr>
          <w:rFonts w:eastAsia="Times New Roman" w:cstheme="minorHAnsi"/>
          <w:color w:val="212121"/>
          <w:sz w:val="22"/>
          <w:szCs w:val="22"/>
          <w:lang w:val="ca-ES" w:eastAsia="es-ES_tradnl"/>
        </w:rPr>
      </w:pPr>
    </w:p>
    <w:tbl>
      <w:tblPr>
        <w:tblStyle w:val="Taulaambquadrcula"/>
        <w:tblW w:w="0" w:type="auto"/>
        <w:tblInd w:w="108" w:type="dxa"/>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ook w:val="04A0" w:firstRow="1" w:lastRow="0" w:firstColumn="1" w:lastColumn="0" w:noHBand="0" w:noVBand="1"/>
      </w:tblPr>
      <w:tblGrid>
        <w:gridCol w:w="1701"/>
        <w:gridCol w:w="6663"/>
      </w:tblGrid>
      <w:tr w:rsidR="00066997" w:rsidRPr="009A3D2B" w14:paraId="12950B60" w14:textId="77777777" w:rsidTr="0099046D">
        <w:tc>
          <w:tcPr>
            <w:tcW w:w="8364" w:type="dxa"/>
            <w:gridSpan w:val="2"/>
          </w:tcPr>
          <w:p w14:paraId="1C0DC241" w14:textId="77777777" w:rsidR="00066997" w:rsidRPr="009A3D2B" w:rsidRDefault="003438E8" w:rsidP="0099046D">
            <w:pPr>
              <w:shd w:val="clear" w:color="auto" w:fill="FFFFFF"/>
              <w:spacing w:before="120" w:after="120" w:line="276" w:lineRule="auto"/>
              <w:jc w:val="both"/>
              <w:rPr>
                <w:rFonts w:eastAsia="Times New Roman" w:cstheme="minorHAnsi"/>
                <w:b/>
                <w:bCs/>
                <w:color w:val="212121"/>
                <w:sz w:val="28"/>
                <w:szCs w:val="28"/>
                <w:lang w:val="ca-ES" w:eastAsia="es-ES_tradnl"/>
              </w:rPr>
            </w:pPr>
            <w:hyperlink r:id="rId53" w:history="1">
              <w:r w:rsidR="00066997" w:rsidRPr="009A3D2B">
                <w:rPr>
                  <w:rStyle w:val="Enlla"/>
                  <w:rFonts w:cstheme="minorHAnsi"/>
                  <w:b/>
                  <w:bCs/>
                  <w:sz w:val="28"/>
                  <w:szCs w:val="28"/>
                  <w:lang w:val="ca-ES"/>
                </w:rPr>
                <w:t>Hàbits saludables en la modalitat de teletreball</w:t>
              </w:r>
            </w:hyperlink>
          </w:p>
          <w:p w14:paraId="56E20BAF" w14:textId="77777777" w:rsidR="00066997" w:rsidRPr="009A3D2B" w:rsidRDefault="00066997" w:rsidP="0099046D">
            <w:pPr>
              <w:spacing w:before="120" w:after="120"/>
              <w:jc w:val="both"/>
              <w:rPr>
                <w:rFonts w:cstheme="minorHAnsi"/>
                <w:color w:val="000000"/>
                <w:sz w:val="22"/>
                <w:szCs w:val="22"/>
                <w:lang w:val="ca-ES"/>
              </w:rPr>
            </w:pPr>
            <w:r w:rsidRPr="009A3D2B">
              <w:rPr>
                <w:rFonts w:cstheme="minorHAnsi"/>
                <w:color w:val="000000"/>
                <w:sz w:val="22"/>
                <w:szCs w:val="22"/>
                <w:lang w:val="ca-ES"/>
              </w:rPr>
              <w:t>L'aplicació s'inicia amb un qüestionari que permet realitzar una valoració de les circumstàncies personals de cada treballador i que permet recopilar informació relacionada amb la seva alimentació, el descans, la seva activitat física, els hàbits de vida, la disponibilitat temporal, entre d'altres.</w:t>
            </w:r>
          </w:p>
          <w:p w14:paraId="38E70AC5" w14:textId="77777777" w:rsidR="00066997" w:rsidRPr="009A3D2B" w:rsidRDefault="00066997" w:rsidP="0099046D">
            <w:pPr>
              <w:spacing w:before="120" w:after="120"/>
              <w:jc w:val="both"/>
              <w:rPr>
                <w:rFonts w:cstheme="minorHAnsi"/>
                <w:color w:val="000000"/>
                <w:sz w:val="22"/>
                <w:szCs w:val="22"/>
              </w:rPr>
            </w:pPr>
            <w:r w:rsidRPr="009A3D2B">
              <w:rPr>
                <w:rFonts w:cstheme="minorHAnsi"/>
                <w:color w:val="000000"/>
                <w:sz w:val="22"/>
                <w:szCs w:val="22"/>
                <w:lang w:val="ca-ES"/>
              </w:rPr>
              <w:t>Un cop completat el qüestionari, l'aplicació web genera un informe en format PDF amb recomanacions personalitzades per a cada treballador.</w:t>
            </w:r>
          </w:p>
        </w:tc>
      </w:tr>
      <w:tr w:rsidR="00066997" w:rsidRPr="009A3D2B" w14:paraId="4E0972FD" w14:textId="77777777" w:rsidTr="0099046D">
        <w:tc>
          <w:tcPr>
            <w:tcW w:w="8364" w:type="dxa"/>
            <w:gridSpan w:val="2"/>
          </w:tcPr>
          <w:p w14:paraId="7AE21340" w14:textId="77777777" w:rsidR="00066997" w:rsidRPr="009A3D2B" w:rsidRDefault="00066997" w:rsidP="0099046D">
            <w:pPr>
              <w:shd w:val="clear" w:color="auto" w:fill="FFFFFF"/>
              <w:spacing w:before="120" w:after="120" w:line="276" w:lineRule="auto"/>
              <w:jc w:val="both"/>
              <w:rPr>
                <w:rFonts w:eastAsia="Times New Roman" w:cstheme="minorHAnsi"/>
                <w:i/>
                <w:color w:val="212121"/>
                <w:sz w:val="22"/>
                <w:szCs w:val="22"/>
                <w:lang w:val="ca-ES" w:eastAsia="es-ES_tradnl"/>
              </w:rPr>
            </w:pPr>
            <w:r w:rsidRPr="009A3D2B">
              <w:rPr>
                <w:rFonts w:eastAsia="Times New Roman" w:cstheme="minorHAnsi"/>
                <w:b/>
                <w:bCs/>
                <w:i/>
                <w:color w:val="212121"/>
                <w:sz w:val="22"/>
                <w:szCs w:val="22"/>
                <w:lang w:val="ca-ES" w:eastAsia="es-ES_tradnl"/>
              </w:rPr>
              <w:t>Elaborat per</w:t>
            </w:r>
            <w:r w:rsidRPr="009A3D2B">
              <w:rPr>
                <w:rFonts w:eastAsia="Times New Roman" w:cstheme="minorHAnsi"/>
                <w:i/>
                <w:color w:val="212121"/>
                <w:sz w:val="22"/>
                <w:szCs w:val="22"/>
                <w:lang w:val="ca-ES" w:eastAsia="es-ES_tradnl"/>
              </w:rPr>
              <w:t>: Foment del Treball</w:t>
            </w:r>
          </w:p>
        </w:tc>
      </w:tr>
      <w:tr w:rsidR="00066997" w:rsidRPr="009A3D2B" w14:paraId="54B4389F" w14:textId="77777777" w:rsidTr="0099046D">
        <w:tc>
          <w:tcPr>
            <w:tcW w:w="1701" w:type="dxa"/>
            <w:vAlign w:val="center"/>
          </w:tcPr>
          <w:p w14:paraId="5B8D2DBF" w14:textId="77777777" w:rsidR="00066997" w:rsidRPr="009A3D2B" w:rsidRDefault="00066997" w:rsidP="0099046D">
            <w:pPr>
              <w:shd w:val="clear" w:color="auto" w:fill="FFFFFF"/>
              <w:spacing w:before="120" w:after="120" w:line="276" w:lineRule="auto"/>
              <w:jc w:val="both"/>
              <w:rPr>
                <w:rFonts w:eastAsia="Times New Roman" w:cstheme="minorHAnsi"/>
                <w:b/>
                <w:bCs/>
                <w:i/>
                <w:color w:val="212121"/>
                <w:sz w:val="22"/>
                <w:szCs w:val="22"/>
                <w:lang w:val="ca-ES" w:eastAsia="es-ES_tradnl"/>
              </w:rPr>
            </w:pPr>
            <w:r w:rsidRPr="009A3D2B">
              <w:rPr>
                <w:rFonts w:eastAsia="Times New Roman" w:cstheme="minorHAnsi"/>
                <w:b/>
                <w:bCs/>
                <w:i/>
                <w:color w:val="212121"/>
                <w:sz w:val="22"/>
                <w:szCs w:val="22"/>
                <w:lang w:val="ca-ES" w:eastAsia="es-ES_tradnl"/>
              </w:rPr>
              <w:t>ÀMBITS D’APLICACIÓ</w:t>
            </w:r>
          </w:p>
        </w:tc>
        <w:tc>
          <w:tcPr>
            <w:tcW w:w="6663" w:type="dxa"/>
            <w:vAlign w:val="center"/>
          </w:tcPr>
          <w:p w14:paraId="5220F06C" w14:textId="77777777" w:rsidR="00066997" w:rsidRPr="009A3D2B" w:rsidRDefault="00066997" w:rsidP="0099046D">
            <w:pPr>
              <w:pStyle w:val="Pargrafdellista"/>
              <w:numPr>
                <w:ilvl w:val="0"/>
                <w:numId w:val="10"/>
              </w:numPr>
              <w:shd w:val="clear" w:color="auto" w:fill="FFFFFF"/>
              <w:spacing w:before="120" w:after="120" w:line="276" w:lineRule="auto"/>
              <w:ind w:left="461"/>
              <w:jc w:val="both"/>
              <w:rPr>
                <w:rFonts w:eastAsia="Times New Roman" w:cstheme="minorHAnsi"/>
                <w:i/>
                <w:color w:val="212121"/>
                <w:sz w:val="22"/>
                <w:szCs w:val="22"/>
                <w:lang w:val="ca-ES" w:eastAsia="es-ES_tradnl"/>
              </w:rPr>
            </w:pPr>
            <w:r w:rsidRPr="009A3D2B">
              <w:rPr>
                <w:rFonts w:eastAsia="Times New Roman" w:cstheme="minorHAnsi"/>
                <w:i/>
                <w:color w:val="212121"/>
                <w:sz w:val="22"/>
                <w:szCs w:val="22"/>
                <w:lang w:val="ca-ES" w:eastAsia="es-ES_tradnl"/>
              </w:rPr>
              <w:t>Prevenció i promoció de la salut</w:t>
            </w:r>
          </w:p>
        </w:tc>
      </w:tr>
    </w:tbl>
    <w:p w14:paraId="0EF355D9" w14:textId="31FADDEA" w:rsidR="00A51FB3" w:rsidRPr="009A3D2B" w:rsidRDefault="00A51FB3" w:rsidP="003846D5">
      <w:pPr>
        <w:shd w:val="clear" w:color="auto" w:fill="FFFFFF"/>
        <w:spacing w:before="120" w:after="120" w:line="276" w:lineRule="auto"/>
        <w:jc w:val="both"/>
        <w:rPr>
          <w:rFonts w:eastAsia="Times New Roman" w:cstheme="minorHAnsi"/>
          <w:b/>
          <w:color w:val="212121"/>
          <w:sz w:val="22"/>
          <w:szCs w:val="22"/>
          <w:lang w:val="ca-ES" w:eastAsia="es-ES_tradnl"/>
        </w:rPr>
      </w:pPr>
    </w:p>
    <w:p w14:paraId="0EA86C35" w14:textId="6BACB94F" w:rsidR="00B4167A" w:rsidRDefault="00B4167A">
      <w:pPr>
        <w:rPr>
          <w:rFonts w:eastAsia="Times New Roman" w:cstheme="minorHAnsi"/>
          <w:b/>
          <w:color w:val="212121"/>
          <w:sz w:val="22"/>
          <w:szCs w:val="22"/>
          <w:lang w:val="ca-ES" w:eastAsia="es-ES_tradnl"/>
        </w:rPr>
      </w:pPr>
      <w:r>
        <w:rPr>
          <w:rFonts w:eastAsia="Times New Roman" w:cstheme="minorHAnsi"/>
          <w:b/>
          <w:color w:val="212121"/>
          <w:sz w:val="22"/>
          <w:szCs w:val="22"/>
          <w:lang w:val="ca-ES" w:eastAsia="es-ES_tradnl"/>
        </w:rPr>
        <w:br w:type="page"/>
      </w:r>
    </w:p>
    <w:p w14:paraId="5C4E01B6" w14:textId="37A48041" w:rsidR="00A51FB3" w:rsidRDefault="00B4167A">
      <w:pPr>
        <w:rPr>
          <w:rFonts w:eastAsia="Times New Roman" w:cstheme="minorHAnsi"/>
          <w:b/>
          <w:color w:val="212121"/>
          <w:sz w:val="22"/>
          <w:szCs w:val="22"/>
          <w:lang w:val="ca-ES" w:eastAsia="es-ES_tradnl"/>
        </w:rPr>
      </w:pPr>
      <w:r>
        <w:rPr>
          <w:b/>
          <w:noProof/>
          <w:sz w:val="44"/>
          <w:szCs w:val="44"/>
          <w:lang w:val="ca-ES" w:eastAsia="ca-ES"/>
        </w:rPr>
        <w:lastRenderedPageBreak/>
        <mc:AlternateContent>
          <mc:Choice Requires="wps">
            <w:drawing>
              <wp:anchor distT="0" distB="0" distL="114300" distR="114300" simplePos="0" relativeHeight="251680768" behindDoc="0" locked="0" layoutInCell="1" allowOverlap="1" wp14:anchorId="3CD90EFC" wp14:editId="5D246339">
                <wp:simplePos x="0" y="0"/>
                <wp:positionH relativeFrom="column">
                  <wp:posOffset>-1064369</wp:posOffset>
                </wp:positionH>
                <wp:positionV relativeFrom="paragraph">
                  <wp:posOffset>-1166714</wp:posOffset>
                </wp:positionV>
                <wp:extent cx="7646275" cy="10941269"/>
                <wp:effectExtent l="0" t="0" r="12065" b="19050"/>
                <wp:wrapNone/>
                <wp:docPr id="14" name="Rectángulo 14"/>
                <wp:cNvGraphicFramePr/>
                <a:graphic xmlns:a="http://schemas.openxmlformats.org/drawingml/2006/main">
                  <a:graphicData uri="http://schemas.microsoft.com/office/word/2010/wordprocessingShape">
                    <wps:wsp>
                      <wps:cNvSpPr/>
                      <wps:spPr>
                        <a:xfrm>
                          <a:off x="0" y="0"/>
                          <a:ext cx="7646275" cy="1094126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6D9C3F" id="Rectángulo 14" o:spid="_x0000_s1026" style="position:absolute;margin-left:-83.8pt;margin-top:-91.85pt;width:602.05pt;height:8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" fillcolor="white [3212]" strokecolor="white [3212]" strokeweight="1pt"/>
            </w:pict>
          </mc:Fallback>
        </mc:AlternateContent>
      </w:r>
    </w:p>
    <w:sectPr w:rsidR="00A51FB3" w:rsidSect="00F80057">
      <w:headerReference w:type="default" r:id="rId54"/>
      <w:headerReference w:type="first" r:id="rId55"/>
      <w:footerReference w:type="first" r:id="rId56"/>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EFB1C" w14:textId="77777777" w:rsidR="00A16BDF" w:rsidRDefault="00A16BDF" w:rsidP="005F0698">
      <w:r>
        <w:separator/>
      </w:r>
    </w:p>
  </w:endnote>
  <w:endnote w:type="continuationSeparator" w:id="0">
    <w:p w14:paraId="419D4916" w14:textId="77777777" w:rsidR="00A16BDF" w:rsidRDefault="00A16BDF" w:rsidP="005F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784777202"/>
      <w:docPartObj>
        <w:docPartGallery w:val="Page Numbers (Bottom of Page)"/>
        <w:docPartUnique/>
      </w:docPartObj>
    </w:sdtPr>
    <w:sdtEndPr>
      <w:rPr>
        <w:rStyle w:val="Nmerodepgina"/>
      </w:rPr>
    </w:sdtEndPr>
    <w:sdtContent>
      <w:p w14:paraId="0FF3C688" w14:textId="198E6077" w:rsidR="00823499" w:rsidRDefault="00823499" w:rsidP="006F52C6">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5C90F9E" w14:textId="77777777" w:rsidR="00823499" w:rsidRDefault="00823499" w:rsidP="002B5F46">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sz w:val="22"/>
        <w:szCs w:val="22"/>
      </w:rPr>
      <w:id w:val="-2132703540"/>
      <w:docPartObj>
        <w:docPartGallery w:val="Page Numbers (Bottom of Page)"/>
        <w:docPartUnique/>
      </w:docPartObj>
    </w:sdtPr>
    <w:sdtEndPr>
      <w:rPr>
        <w:rStyle w:val="Nmerodepgina"/>
      </w:rPr>
    </w:sdtEndPr>
    <w:sdtContent>
      <w:p w14:paraId="1D7DBDAE" w14:textId="19C68827" w:rsidR="00823499" w:rsidRPr="00E0292B" w:rsidRDefault="00823499" w:rsidP="00E0292B">
        <w:pPr>
          <w:pStyle w:val="Peu"/>
          <w:framePr w:w="2828" w:h="265" w:hRule="exact" w:wrap="none" w:vAnchor="text" w:hAnchor="page" w:x="7329" w:y="12"/>
          <w:jc w:val="right"/>
          <w:rPr>
            <w:rStyle w:val="Nmerodepgina"/>
            <w:sz w:val="22"/>
            <w:szCs w:val="22"/>
          </w:rPr>
        </w:pPr>
        <w:r w:rsidRPr="00E0292B">
          <w:rPr>
            <w:rStyle w:val="Nmerodepgina"/>
            <w:sz w:val="22"/>
            <w:szCs w:val="22"/>
          </w:rPr>
          <w:fldChar w:fldCharType="begin"/>
        </w:r>
        <w:r w:rsidRPr="00E0292B">
          <w:rPr>
            <w:rStyle w:val="Nmerodepgina"/>
            <w:sz w:val="22"/>
            <w:szCs w:val="22"/>
          </w:rPr>
          <w:instrText xml:space="preserve"> PAGE </w:instrText>
        </w:r>
        <w:r w:rsidRPr="00E0292B">
          <w:rPr>
            <w:rStyle w:val="Nmerodepgina"/>
            <w:sz w:val="22"/>
            <w:szCs w:val="22"/>
          </w:rPr>
          <w:fldChar w:fldCharType="separate"/>
        </w:r>
        <w:r w:rsidR="003438E8">
          <w:rPr>
            <w:rStyle w:val="Nmerodepgina"/>
            <w:noProof/>
            <w:sz w:val="22"/>
            <w:szCs w:val="22"/>
          </w:rPr>
          <w:t>11</w:t>
        </w:r>
        <w:r w:rsidRPr="00E0292B">
          <w:rPr>
            <w:rStyle w:val="Nmerodepgina"/>
            <w:sz w:val="22"/>
            <w:szCs w:val="22"/>
          </w:rPr>
          <w:fldChar w:fldCharType="end"/>
        </w:r>
      </w:p>
    </w:sdtContent>
  </w:sdt>
  <w:p w14:paraId="54246F4B" w14:textId="33BD6FDE" w:rsidR="00823499" w:rsidRPr="00E0292B" w:rsidRDefault="00823499" w:rsidP="00E0292B">
    <w:pPr>
      <w:pStyle w:val="Peu"/>
      <w:framePr w:w="2828" w:h="265" w:hRule="exact" w:wrap="none" w:vAnchor="text" w:hAnchor="page" w:x="7329" w:y="12"/>
      <w:ind w:right="360"/>
      <w:rPr>
        <w:rStyle w:val="Nmerodepgina"/>
        <w:sz w:val="22"/>
        <w:szCs w:val="22"/>
      </w:rPr>
    </w:pPr>
  </w:p>
  <w:p w14:paraId="1D5ADE99" w14:textId="00461A44" w:rsidR="00823499" w:rsidRPr="00E0292B" w:rsidRDefault="00823499" w:rsidP="00F65D85">
    <w:pPr>
      <w:pStyle w:val="Peu"/>
      <w:tabs>
        <w:tab w:val="clear" w:pos="4419"/>
        <w:tab w:val="clear" w:pos="8838"/>
        <w:tab w:val="left" w:pos="2160"/>
      </w:tabs>
      <w:ind w:right="360"/>
      <w:rPr>
        <w:sz w:val="18"/>
        <w:szCs w:val="18"/>
        <w:lang w:val="ca-ES"/>
      </w:rPr>
    </w:pPr>
    <w:r w:rsidRPr="00E0292B">
      <w:rPr>
        <w:b/>
        <w:noProof/>
        <w:sz w:val="22"/>
        <w:szCs w:val="22"/>
        <w:lang w:val="ca-ES" w:eastAsia="ca-ES"/>
      </w:rPr>
      <w:drawing>
        <wp:anchor distT="0" distB="0" distL="114300" distR="114300" simplePos="0" relativeHeight="251659264" behindDoc="0" locked="0" layoutInCell="1" allowOverlap="1" wp14:anchorId="7D076FD5" wp14:editId="7870F342">
          <wp:simplePos x="0" y="0"/>
          <wp:positionH relativeFrom="column">
            <wp:posOffset>67310</wp:posOffset>
          </wp:positionH>
          <wp:positionV relativeFrom="paragraph">
            <wp:posOffset>-78735</wp:posOffset>
          </wp:positionV>
          <wp:extent cx="1015384" cy="276225"/>
          <wp:effectExtent l="0" t="0" r="635" b="3175"/>
          <wp:wrapNone/>
          <wp:docPr id="8" name="Imagen 15" descr="Imagen que contiene botella, firmar, parada,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descr="Imagen que contiene botella, firmar, parada, alimentos&#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5384" cy="276225"/>
                  </a:xfrm>
                  <a:prstGeom prst="rect">
                    <a:avLst/>
                  </a:prstGeom>
                </pic:spPr>
              </pic:pic>
            </a:graphicData>
          </a:graphic>
          <wp14:sizeRelH relativeFrom="page">
            <wp14:pctWidth>0</wp14:pctWidth>
          </wp14:sizeRelH>
          <wp14:sizeRelV relativeFrom="page">
            <wp14:pctHeight>0</wp14:pctHeight>
          </wp14:sizeRelV>
        </wp:anchor>
      </w:drawing>
    </w:r>
    <w:r w:rsidRPr="00E0292B">
      <w:rPr>
        <w:sz w:val="22"/>
        <w:szCs w:val="22"/>
      </w:rPr>
      <w:tab/>
    </w:r>
    <w:r w:rsidRPr="00E0292B">
      <w:rPr>
        <w:sz w:val="18"/>
        <w:szCs w:val="18"/>
        <w:lang w:val="ca-ES"/>
      </w:rPr>
      <w:t>Consell Assessor de Salut Laboral de Barcelona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sz w:val="22"/>
        <w:szCs w:val="22"/>
      </w:rPr>
      <w:id w:val="70554481"/>
      <w:docPartObj>
        <w:docPartGallery w:val="Page Numbers (Bottom of Page)"/>
        <w:docPartUnique/>
      </w:docPartObj>
    </w:sdtPr>
    <w:sdtEndPr>
      <w:rPr>
        <w:rStyle w:val="Nmerodepgina"/>
      </w:rPr>
    </w:sdtEndPr>
    <w:sdtContent>
      <w:p w14:paraId="6427B161" w14:textId="77777777" w:rsidR="00F120E3" w:rsidRPr="00E0292B" w:rsidRDefault="00F120E3" w:rsidP="00F120E3">
        <w:pPr>
          <w:pStyle w:val="Peu"/>
          <w:framePr w:w="2828" w:h="265" w:hRule="exact" w:wrap="none" w:vAnchor="text" w:hAnchor="page" w:x="7329" w:y="12"/>
          <w:jc w:val="right"/>
          <w:rPr>
            <w:rStyle w:val="Nmerodepgina"/>
            <w:sz w:val="22"/>
            <w:szCs w:val="22"/>
          </w:rPr>
        </w:pPr>
        <w:r w:rsidRPr="00E0292B">
          <w:rPr>
            <w:rStyle w:val="Nmerodepgina"/>
            <w:sz w:val="22"/>
            <w:szCs w:val="22"/>
          </w:rPr>
          <w:fldChar w:fldCharType="begin"/>
        </w:r>
        <w:r w:rsidRPr="00E0292B">
          <w:rPr>
            <w:rStyle w:val="Nmerodepgina"/>
            <w:sz w:val="22"/>
            <w:szCs w:val="22"/>
          </w:rPr>
          <w:instrText xml:space="preserve"> PAGE </w:instrText>
        </w:r>
        <w:r w:rsidRPr="00E0292B">
          <w:rPr>
            <w:rStyle w:val="Nmerodepgina"/>
            <w:sz w:val="22"/>
            <w:szCs w:val="22"/>
          </w:rPr>
          <w:fldChar w:fldCharType="separate"/>
        </w:r>
        <w:r w:rsidR="003438E8">
          <w:rPr>
            <w:rStyle w:val="Nmerodepgina"/>
            <w:noProof/>
            <w:sz w:val="22"/>
            <w:szCs w:val="22"/>
          </w:rPr>
          <w:t>4</w:t>
        </w:r>
        <w:r w:rsidRPr="00E0292B">
          <w:rPr>
            <w:rStyle w:val="Nmerodepgina"/>
            <w:sz w:val="22"/>
            <w:szCs w:val="22"/>
          </w:rPr>
          <w:fldChar w:fldCharType="end"/>
        </w:r>
      </w:p>
    </w:sdtContent>
  </w:sdt>
  <w:p w14:paraId="61CCD4B7" w14:textId="77777777" w:rsidR="00F120E3" w:rsidRPr="00E0292B" w:rsidRDefault="00F120E3" w:rsidP="00F120E3">
    <w:pPr>
      <w:pStyle w:val="Peu"/>
      <w:framePr w:w="2828" w:h="265" w:hRule="exact" w:wrap="none" w:vAnchor="text" w:hAnchor="page" w:x="7329" w:y="12"/>
      <w:ind w:right="360"/>
      <w:rPr>
        <w:rStyle w:val="Nmerodepgina"/>
        <w:sz w:val="22"/>
        <w:szCs w:val="22"/>
      </w:rPr>
    </w:pPr>
  </w:p>
  <w:p w14:paraId="0A0961B3" w14:textId="77777777" w:rsidR="00F120E3" w:rsidRPr="00E0292B" w:rsidRDefault="00F120E3" w:rsidP="00F120E3">
    <w:pPr>
      <w:pStyle w:val="Peu"/>
      <w:tabs>
        <w:tab w:val="clear" w:pos="4419"/>
        <w:tab w:val="clear" w:pos="8838"/>
        <w:tab w:val="left" w:pos="2160"/>
      </w:tabs>
      <w:ind w:right="360"/>
      <w:rPr>
        <w:sz w:val="18"/>
        <w:szCs w:val="18"/>
        <w:lang w:val="ca-ES"/>
      </w:rPr>
    </w:pPr>
    <w:r w:rsidRPr="00E0292B">
      <w:rPr>
        <w:b/>
        <w:noProof/>
        <w:sz w:val="22"/>
        <w:szCs w:val="22"/>
        <w:lang w:val="ca-ES" w:eastAsia="ca-ES"/>
      </w:rPr>
      <w:drawing>
        <wp:anchor distT="0" distB="0" distL="114300" distR="114300" simplePos="0" relativeHeight="251669504" behindDoc="0" locked="0" layoutInCell="1" allowOverlap="1" wp14:anchorId="24F5D51D" wp14:editId="05FD7F26">
          <wp:simplePos x="0" y="0"/>
          <wp:positionH relativeFrom="column">
            <wp:posOffset>67310</wp:posOffset>
          </wp:positionH>
          <wp:positionV relativeFrom="paragraph">
            <wp:posOffset>-78735</wp:posOffset>
          </wp:positionV>
          <wp:extent cx="1015384" cy="276225"/>
          <wp:effectExtent l="0" t="0" r="635" b="3175"/>
          <wp:wrapNone/>
          <wp:docPr id="5" name="Imagen 15" descr="Imagen que contiene botella, firmar, parada,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descr="Imagen que contiene botella, firmar, parada, alimentos&#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5384" cy="276225"/>
                  </a:xfrm>
                  <a:prstGeom prst="rect">
                    <a:avLst/>
                  </a:prstGeom>
                </pic:spPr>
              </pic:pic>
            </a:graphicData>
          </a:graphic>
          <wp14:sizeRelH relativeFrom="page">
            <wp14:pctWidth>0</wp14:pctWidth>
          </wp14:sizeRelH>
          <wp14:sizeRelV relativeFrom="page">
            <wp14:pctHeight>0</wp14:pctHeight>
          </wp14:sizeRelV>
        </wp:anchor>
      </w:drawing>
    </w:r>
    <w:r w:rsidRPr="00E0292B">
      <w:rPr>
        <w:sz w:val="22"/>
        <w:szCs w:val="22"/>
      </w:rPr>
      <w:tab/>
    </w:r>
    <w:r w:rsidRPr="00E0292B">
      <w:rPr>
        <w:sz w:val="18"/>
        <w:szCs w:val="18"/>
        <w:lang w:val="ca-ES"/>
      </w:rPr>
      <w:t>Consell Assessor de Salut Laboral de Barcelona</w:t>
    </w:r>
  </w:p>
  <w:p w14:paraId="059D13BF" w14:textId="77777777" w:rsidR="00F120E3" w:rsidRDefault="00F120E3">
    <w:pPr>
      <w:pStyle w:val="Peu"/>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sz w:val="22"/>
        <w:szCs w:val="22"/>
      </w:rPr>
      <w:id w:val="123671330"/>
      <w:docPartObj>
        <w:docPartGallery w:val="Page Numbers (Bottom of Page)"/>
        <w:docPartUnique/>
      </w:docPartObj>
    </w:sdtPr>
    <w:sdtEndPr>
      <w:rPr>
        <w:rStyle w:val="Nmerodepgina"/>
      </w:rPr>
    </w:sdtEndPr>
    <w:sdtContent>
      <w:p w14:paraId="1C8E86C7" w14:textId="77777777" w:rsidR="00F120E3" w:rsidRPr="00E0292B" w:rsidRDefault="00F120E3" w:rsidP="00F120E3">
        <w:pPr>
          <w:pStyle w:val="Peu"/>
          <w:framePr w:w="2828" w:h="265" w:hRule="exact" w:wrap="none" w:vAnchor="text" w:hAnchor="page" w:x="7329" w:y="12"/>
          <w:jc w:val="right"/>
          <w:rPr>
            <w:rStyle w:val="Nmerodepgina"/>
            <w:sz w:val="22"/>
            <w:szCs w:val="22"/>
          </w:rPr>
        </w:pPr>
        <w:r w:rsidRPr="00E0292B">
          <w:rPr>
            <w:rStyle w:val="Nmerodepgina"/>
            <w:sz w:val="22"/>
            <w:szCs w:val="22"/>
          </w:rPr>
          <w:fldChar w:fldCharType="begin"/>
        </w:r>
        <w:r w:rsidRPr="00E0292B">
          <w:rPr>
            <w:rStyle w:val="Nmerodepgina"/>
            <w:sz w:val="22"/>
            <w:szCs w:val="22"/>
          </w:rPr>
          <w:instrText xml:space="preserve"> PAGE </w:instrText>
        </w:r>
        <w:r w:rsidRPr="00E0292B">
          <w:rPr>
            <w:rStyle w:val="Nmerodepgina"/>
            <w:sz w:val="22"/>
            <w:szCs w:val="22"/>
          </w:rPr>
          <w:fldChar w:fldCharType="separate"/>
        </w:r>
        <w:r w:rsidR="003438E8">
          <w:rPr>
            <w:rStyle w:val="Nmerodepgina"/>
            <w:noProof/>
            <w:sz w:val="22"/>
            <w:szCs w:val="22"/>
          </w:rPr>
          <w:t>9</w:t>
        </w:r>
        <w:r w:rsidRPr="00E0292B">
          <w:rPr>
            <w:rStyle w:val="Nmerodepgina"/>
            <w:sz w:val="22"/>
            <w:szCs w:val="22"/>
          </w:rPr>
          <w:fldChar w:fldCharType="end"/>
        </w:r>
      </w:p>
    </w:sdtContent>
  </w:sdt>
  <w:p w14:paraId="22D5503E" w14:textId="77777777" w:rsidR="00F120E3" w:rsidRPr="00E0292B" w:rsidRDefault="00F120E3" w:rsidP="00F120E3">
    <w:pPr>
      <w:pStyle w:val="Peu"/>
      <w:framePr w:w="2828" w:h="265" w:hRule="exact" w:wrap="none" w:vAnchor="text" w:hAnchor="page" w:x="7329" w:y="12"/>
      <w:ind w:right="360"/>
      <w:rPr>
        <w:rStyle w:val="Nmerodepgina"/>
        <w:sz w:val="22"/>
        <w:szCs w:val="22"/>
      </w:rPr>
    </w:pPr>
  </w:p>
  <w:p w14:paraId="6C742D18" w14:textId="77777777" w:rsidR="00F120E3" w:rsidRPr="00E0292B" w:rsidRDefault="00F120E3" w:rsidP="00F120E3">
    <w:pPr>
      <w:pStyle w:val="Peu"/>
      <w:tabs>
        <w:tab w:val="clear" w:pos="4419"/>
        <w:tab w:val="clear" w:pos="8838"/>
        <w:tab w:val="left" w:pos="2160"/>
      </w:tabs>
      <w:ind w:right="360"/>
      <w:rPr>
        <w:sz w:val="18"/>
        <w:szCs w:val="18"/>
        <w:lang w:val="ca-ES"/>
      </w:rPr>
    </w:pPr>
    <w:r w:rsidRPr="00E0292B">
      <w:rPr>
        <w:b/>
        <w:noProof/>
        <w:sz w:val="22"/>
        <w:szCs w:val="22"/>
        <w:lang w:val="ca-ES" w:eastAsia="ca-ES"/>
      </w:rPr>
      <w:drawing>
        <wp:anchor distT="0" distB="0" distL="114300" distR="114300" simplePos="0" relativeHeight="251667456" behindDoc="0" locked="0" layoutInCell="1" allowOverlap="1" wp14:anchorId="3FF2D200" wp14:editId="616F3392">
          <wp:simplePos x="0" y="0"/>
          <wp:positionH relativeFrom="column">
            <wp:posOffset>67310</wp:posOffset>
          </wp:positionH>
          <wp:positionV relativeFrom="paragraph">
            <wp:posOffset>-78735</wp:posOffset>
          </wp:positionV>
          <wp:extent cx="1015384" cy="276225"/>
          <wp:effectExtent l="0" t="0" r="635" b="3175"/>
          <wp:wrapNone/>
          <wp:docPr id="4" name="Imagen 15" descr="Imagen que contiene botella, firmar, parada,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descr="Imagen que contiene botella, firmar, parada, alimentos&#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5384" cy="276225"/>
                  </a:xfrm>
                  <a:prstGeom prst="rect">
                    <a:avLst/>
                  </a:prstGeom>
                </pic:spPr>
              </pic:pic>
            </a:graphicData>
          </a:graphic>
          <wp14:sizeRelH relativeFrom="page">
            <wp14:pctWidth>0</wp14:pctWidth>
          </wp14:sizeRelH>
          <wp14:sizeRelV relativeFrom="page">
            <wp14:pctHeight>0</wp14:pctHeight>
          </wp14:sizeRelV>
        </wp:anchor>
      </w:drawing>
    </w:r>
    <w:r w:rsidRPr="00E0292B">
      <w:rPr>
        <w:sz w:val="22"/>
        <w:szCs w:val="22"/>
      </w:rPr>
      <w:tab/>
    </w:r>
    <w:r w:rsidRPr="00E0292B">
      <w:rPr>
        <w:sz w:val="18"/>
        <w:szCs w:val="18"/>
        <w:lang w:val="ca-ES"/>
      </w:rPr>
      <w:t>Consell Assessor de Salut Laboral de Barcelona</w:t>
    </w:r>
  </w:p>
  <w:p w14:paraId="3DAD7622" w14:textId="77777777" w:rsidR="00823499" w:rsidRDefault="00823499">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80F44" w14:textId="77777777" w:rsidR="00A16BDF" w:rsidRDefault="00A16BDF" w:rsidP="005F0698">
      <w:r>
        <w:separator/>
      </w:r>
    </w:p>
  </w:footnote>
  <w:footnote w:type="continuationSeparator" w:id="0">
    <w:p w14:paraId="2AC06B5D" w14:textId="77777777" w:rsidR="00A16BDF" w:rsidRDefault="00A16BDF" w:rsidP="005F0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436822512"/>
      <w:docPartObj>
        <w:docPartGallery w:val="Page Numbers (Top of Page)"/>
        <w:docPartUnique/>
      </w:docPartObj>
    </w:sdtPr>
    <w:sdtEndPr>
      <w:rPr>
        <w:rStyle w:val="Nmerodepgina"/>
      </w:rPr>
    </w:sdtEndPr>
    <w:sdtContent>
      <w:p w14:paraId="73F1E8E5" w14:textId="3AC5E6A6" w:rsidR="00823499" w:rsidRDefault="00823499" w:rsidP="008F6422">
        <w:pPr>
          <w:pStyle w:val="Capaler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5ED287A" w14:textId="77777777" w:rsidR="00823499" w:rsidRDefault="00823499" w:rsidP="008F6422">
    <w:pPr>
      <w:pStyle w:val="Capaler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B1526" w14:textId="77777777" w:rsidR="00823499" w:rsidRDefault="00823499" w:rsidP="008F6422">
    <w:pPr>
      <w:pStyle w:val="Capaler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85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7636"/>
    </w:tblGrid>
    <w:tr w:rsidR="00823499" w:rsidRPr="00E27A00" w14:paraId="2FF47E93" w14:textId="77777777" w:rsidTr="008F6422">
      <w:trPr>
        <w:trHeight w:val="778"/>
        <w:jc w:val="center"/>
      </w:trPr>
      <w:tc>
        <w:tcPr>
          <w:tcW w:w="867" w:type="dxa"/>
        </w:tcPr>
        <w:p w14:paraId="78FC35B6" w14:textId="77777777" w:rsidR="00823499" w:rsidRPr="00571C21" w:rsidRDefault="00823499" w:rsidP="00571C21">
          <w:pPr>
            <w:spacing w:before="120" w:after="120" w:line="276" w:lineRule="auto"/>
            <w:jc w:val="center"/>
            <w:rPr>
              <w:rFonts w:eastAsia="Times New Roman" w:cstheme="minorHAnsi"/>
              <w:color w:val="212121"/>
              <w:sz w:val="18"/>
              <w:szCs w:val="18"/>
              <w:lang w:val="ca-ES" w:eastAsia="es-ES_tradnl"/>
            </w:rPr>
          </w:pPr>
          <w:r w:rsidRPr="00571C21">
            <w:rPr>
              <w:rFonts w:eastAsia="Times New Roman" w:cstheme="minorHAnsi"/>
              <w:noProof/>
              <w:color w:val="212121"/>
              <w:sz w:val="18"/>
              <w:szCs w:val="18"/>
              <w:lang w:val="ca-ES" w:eastAsia="ca-ES"/>
            </w:rPr>
            <w:drawing>
              <wp:inline distT="0" distB="0" distL="0" distR="0" wp14:anchorId="51A891A9" wp14:editId="7993D41D">
                <wp:extent cx="403225" cy="403225"/>
                <wp:effectExtent l="0" t="0" r="3175" b="0"/>
                <wp:docPr id="13" name="Gráfico 13" descr="Almacén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Almacén contorn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414400" cy="414400"/>
                        </a:xfrm>
                        <a:prstGeom prst="rect">
                          <a:avLst/>
                        </a:prstGeom>
                      </pic:spPr>
                    </pic:pic>
                  </a:graphicData>
                </a:graphic>
              </wp:inline>
            </w:drawing>
          </w:r>
        </w:p>
      </w:tc>
      <w:tc>
        <w:tcPr>
          <w:tcW w:w="7636" w:type="dxa"/>
          <w:vAlign w:val="center"/>
        </w:tcPr>
        <w:p w14:paraId="7EA58BE3" w14:textId="77777777" w:rsidR="00823499" w:rsidRPr="00571C21" w:rsidRDefault="00823499" w:rsidP="00571C21">
          <w:pPr>
            <w:shd w:val="clear" w:color="auto" w:fill="FFFFFF"/>
            <w:spacing w:before="120" w:after="120" w:line="276" w:lineRule="auto"/>
            <w:rPr>
              <w:rFonts w:eastAsia="Times New Roman" w:cstheme="minorHAnsi"/>
              <w:color w:val="212121"/>
              <w:sz w:val="18"/>
              <w:szCs w:val="18"/>
              <w:lang w:val="ca-ES" w:eastAsia="es-ES_tradnl"/>
            </w:rPr>
          </w:pPr>
          <w:r w:rsidRPr="00571C21">
            <w:rPr>
              <w:rFonts w:eastAsia="Times New Roman" w:cstheme="minorHAnsi"/>
              <w:color w:val="A5300F" w:themeColor="accent1"/>
              <w:sz w:val="18"/>
              <w:szCs w:val="18"/>
              <w:lang w:val="ca-ES" w:eastAsia="es-ES_tradnl"/>
            </w:rPr>
            <w:t>Empreses, organitzacions i professionals de la salut laboral</w:t>
          </w:r>
        </w:p>
      </w:tc>
    </w:tr>
  </w:tbl>
  <w:p w14:paraId="3D267A9B" w14:textId="77777777" w:rsidR="00823499" w:rsidRDefault="00823499">
    <w:pPr>
      <w:pStyle w:val="Capaler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F5FA0" w14:textId="77777777" w:rsidR="00071031" w:rsidRDefault="00071031" w:rsidP="00071031">
    <w:pPr>
      <w:shd w:val="clear" w:color="auto" w:fill="FFFFFF"/>
      <w:spacing w:line="276" w:lineRule="auto"/>
      <w:ind w:firstLine="708"/>
      <w:rPr>
        <w:rFonts w:eastAsia="Times New Roman" w:cstheme="minorHAnsi"/>
        <w:color w:val="A5300F" w:themeColor="accent1"/>
        <w:sz w:val="22"/>
        <w:szCs w:val="22"/>
        <w:lang w:val="ca-ES" w:eastAsia="es-ES_tradnl"/>
      </w:rPr>
    </w:pPr>
    <w:r>
      <w:rPr>
        <w:rFonts w:eastAsia="Times New Roman" w:cstheme="minorHAnsi"/>
        <w:noProof/>
        <w:color w:val="212121"/>
        <w:sz w:val="22"/>
        <w:szCs w:val="22"/>
        <w:lang w:val="ca-ES" w:eastAsia="ca-ES"/>
      </w:rPr>
      <w:drawing>
        <wp:anchor distT="0" distB="0" distL="114300" distR="114300" simplePos="0" relativeHeight="251665408" behindDoc="0" locked="0" layoutInCell="1" allowOverlap="1" wp14:anchorId="15871CFA" wp14:editId="05156D59">
          <wp:simplePos x="0" y="0"/>
          <wp:positionH relativeFrom="column">
            <wp:posOffset>62865</wp:posOffset>
          </wp:positionH>
          <wp:positionV relativeFrom="paragraph">
            <wp:posOffset>71120</wp:posOffset>
          </wp:positionV>
          <wp:extent cx="403412" cy="403412"/>
          <wp:effectExtent l="0" t="0" r="0" b="0"/>
          <wp:wrapSquare wrapText="bothSides"/>
          <wp:docPr id="6" name="Gráfico 9" descr="Almacén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Almacén contorn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403412" cy="403412"/>
                  </a:xfrm>
                  <a:prstGeom prst="rect">
                    <a:avLst/>
                  </a:prstGeom>
                </pic:spPr>
              </pic:pic>
            </a:graphicData>
          </a:graphic>
        </wp:anchor>
      </w:drawing>
    </w:r>
  </w:p>
  <w:p w14:paraId="0A3A360E" w14:textId="1A52B67B" w:rsidR="00F80057" w:rsidRDefault="00F80057" w:rsidP="00071031">
    <w:pPr>
      <w:shd w:val="clear" w:color="auto" w:fill="FFFFFF"/>
      <w:spacing w:line="276" w:lineRule="auto"/>
      <w:ind w:left="708" w:firstLine="708"/>
      <w:rPr>
        <w:rFonts w:eastAsia="Times New Roman" w:cstheme="minorHAnsi"/>
        <w:color w:val="A5300F" w:themeColor="accent1"/>
        <w:sz w:val="22"/>
        <w:szCs w:val="22"/>
        <w:lang w:val="ca-ES" w:eastAsia="es-ES_tradnl"/>
      </w:rPr>
    </w:pPr>
    <w:r w:rsidRPr="00E27A00">
      <w:rPr>
        <w:rFonts w:eastAsia="Times New Roman" w:cstheme="minorHAnsi"/>
        <w:color w:val="A5300F" w:themeColor="accent1"/>
        <w:sz w:val="22"/>
        <w:szCs w:val="22"/>
        <w:lang w:val="ca-ES" w:eastAsia="es-ES_tradnl"/>
      </w:rPr>
      <w:t>Empreses, organitzacions i professionals</w:t>
    </w:r>
  </w:p>
  <w:p w14:paraId="74928EE9" w14:textId="77777777" w:rsidR="00F80057" w:rsidRPr="00F80057" w:rsidRDefault="00F80057" w:rsidP="00F80057">
    <w:pPr>
      <w:shd w:val="clear" w:color="auto" w:fill="FFFFFF"/>
      <w:spacing w:line="276" w:lineRule="auto"/>
      <w:ind w:left="708" w:firstLine="708"/>
      <w:rPr>
        <w:rFonts w:eastAsia="Times New Roman" w:cstheme="minorHAnsi"/>
        <w:color w:val="A5300F" w:themeColor="accent1"/>
        <w:sz w:val="22"/>
        <w:szCs w:val="22"/>
        <w:lang w:val="ca-ES" w:eastAsia="es-ES_tradnl"/>
      </w:rPr>
    </w:pPr>
  </w:p>
  <w:p w14:paraId="3A1C7389" w14:textId="77777777" w:rsidR="00F80057" w:rsidRDefault="00F8005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7258"/>
    </w:tblGrid>
    <w:tr w:rsidR="00F80057" w:rsidRPr="00541C3F" w14:paraId="5559929F" w14:textId="77777777" w:rsidTr="00F80057">
      <w:trPr>
        <w:trHeight w:val="829"/>
        <w:jc w:val="center"/>
      </w:trPr>
      <w:tc>
        <w:tcPr>
          <w:tcW w:w="1456" w:type="dxa"/>
        </w:tcPr>
        <w:p w14:paraId="4749C0D7" w14:textId="6637540B" w:rsidR="00F80057" w:rsidRPr="00541C3F" w:rsidRDefault="00F80057" w:rsidP="00F80057">
          <w:pPr>
            <w:spacing w:before="120" w:after="120" w:line="276" w:lineRule="auto"/>
            <w:ind w:right="360"/>
            <w:jc w:val="center"/>
            <w:rPr>
              <w:rFonts w:eastAsia="Times New Roman" w:cstheme="minorHAnsi"/>
              <w:color w:val="212121"/>
              <w:sz w:val="18"/>
              <w:szCs w:val="18"/>
              <w:lang w:val="ca-ES" w:eastAsia="es-ES_tradnl"/>
            </w:rPr>
          </w:pPr>
          <w:r>
            <w:rPr>
              <w:rFonts w:eastAsia="Times New Roman" w:cstheme="minorHAnsi"/>
              <w:noProof/>
              <w:color w:val="212121"/>
              <w:sz w:val="22"/>
              <w:szCs w:val="22"/>
              <w:lang w:val="ca-ES" w:eastAsia="ca-ES"/>
            </w:rPr>
            <w:drawing>
              <wp:inline distT="0" distB="0" distL="0" distR="0" wp14:anchorId="73A028EC" wp14:editId="624EDA65">
                <wp:extent cx="403412" cy="403412"/>
                <wp:effectExtent l="0" t="0" r="3175" b="0"/>
                <wp:docPr id="7" name="Gráfico 9" descr="Almacén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Almacén contorn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412627" cy="412627"/>
                        </a:xfrm>
                        <a:prstGeom prst="rect">
                          <a:avLst/>
                        </a:prstGeom>
                      </pic:spPr>
                    </pic:pic>
                  </a:graphicData>
                </a:graphic>
              </wp:inline>
            </w:drawing>
          </w:r>
        </w:p>
      </w:tc>
      <w:tc>
        <w:tcPr>
          <w:tcW w:w="7258" w:type="dxa"/>
          <w:vAlign w:val="center"/>
        </w:tcPr>
        <w:p w14:paraId="7377C8A7" w14:textId="2D407305" w:rsidR="00F80057" w:rsidRPr="00541C3F" w:rsidRDefault="00F80057" w:rsidP="00F80057">
          <w:pPr>
            <w:shd w:val="clear" w:color="auto" w:fill="FFFFFF"/>
            <w:spacing w:before="120" w:after="120" w:line="276" w:lineRule="auto"/>
            <w:rPr>
              <w:rFonts w:eastAsia="Times New Roman" w:cstheme="minorHAnsi"/>
              <w:color w:val="212121"/>
              <w:sz w:val="18"/>
              <w:szCs w:val="18"/>
              <w:lang w:val="ca-ES" w:eastAsia="es-ES_tradnl"/>
            </w:rPr>
          </w:pPr>
          <w:r w:rsidRPr="00E27A00">
            <w:rPr>
              <w:rFonts w:eastAsia="Times New Roman" w:cstheme="minorHAnsi"/>
              <w:color w:val="A5300F" w:themeColor="accent1"/>
              <w:sz w:val="22"/>
              <w:szCs w:val="22"/>
              <w:lang w:val="ca-ES" w:eastAsia="es-ES_tradnl"/>
            </w:rPr>
            <w:t>Empreses, organitzacions i professionals</w:t>
          </w:r>
        </w:p>
      </w:tc>
    </w:tr>
  </w:tbl>
  <w:p w14:paraId="5013E6C8" w14:textId="77777777" w:rsidR="00823499" w:rsidRDefault="00823499">
    <w:pPr>
      <w:pStyle w:val="Capaler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44F09" w14:textId="77777777" w:rsidR="00071031" w:rsidRDefault="00071031" w:rsidP="00F80057">
    <w:pPr>
      <w:shd w:val="clear" w:color="auto" w:fill="FFFFFF"/>
      <w:spacing w:line="276" w:lineRule="auto"/>
      <w:rPr>
        <w:rFonts w:eastAsia="Times New Roman" w:cstheme="minorHAnsi"/>
        <w:color w:val="A5300F" w:themeColor="accent1"/>
        <w:sz w:val="22"/>
        <w:szCs w:val="22"/>
        <w:lang w:val="ca-ES" w:eastAsia="es-ES_tradnl"/>
      </w:rPr>
    </w:pPr>
    <w:r>
      <w:rPr>
        <w:rFonts w:eastAsia="Times New Roman" w:cstheme="minorHAnsi"/>
        <w:noProof/>
        <w:color w:val="212121"/>
        <w:sz w:val="22"/>
        <w:szCs w:val="22"/>
        <w:lang w:val="ca-ES" w:eastAsia="ca-ES"/>
      </w:rPr>
      <w:drawing>
        <wp:anchor distT="0" distB="0" distL="114300" distR="114300" simplePos="0" relativeHeight="251664384" behindDoc="0" locked="0" layoutInCell="1" allowOverlap="1" wp14:anchorId="5213ECC4" wp14:editId="616EF078">
          <wp:simplePos x="0" y="0"/>
          <wp:positionH relativeFrom="column">
            <wp:posOffset>0</wp:posOffset>
          </wp:positionH>
          <wp:positionV relativeFrom="paragraph">
            <wp:posOffset>-38735</wp:posOffset>
          </wp:positionV>
          <wp:extent cx="555625" cy="555625"/>
          <wp:effectExtent l="0" t="0" r="0" b="0"/>
          <wp:wrapSquare wrapText="bothSides"/>
          <wp:docPr id="35" name="Gráfico 10" descr="Identificación de empleado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Identificación de empleado contorn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555625" cy="555625"/>
                  </a:xfrm>
                  <a:prstGeom prst="rect">
                    <a:avLst/>
                  </a:prstGeom>
                </pic:spPr>
              </pic:pic>
            </a:graphicData>
          </a:graphic>
          <wp14:sizeRelH relativeFrom="margin">
            <wp14:pctWidth>0</wp14:pctWidth>
          </wp14:sizeRelH>
        </wp:anchor>
      </w:drawing>
    </w:r>
  </w:p>
  <w:p w14:paraId="7CAE673F" w14:textId="77777777" w:rsidR="00071031" w:rsidRDefault="00071031" w:rsidP="00071031">
    <w:pPr>
      <w:pStyle w:val="Capalera"/>
      <w:ind w:firstLine="1416"/>
      <w:rPr>
        <w:rFonts w:eastAsia="Times New Roman" w:cstheme="minorHAnsi"/>
        <w:color w:val="A5300F" w:themeColor="accent1"/>
        <w:sz w:val="22"/>
        <w:szCs w:val="22"/>
        <w:lang w:val="ca-ES" w:eastAsia="es-ES_tradnl"/>
      </w:rPr>
    </w:pPr>
    <w:r w:rsidRPr="00E27A00">
      <w:rPr>
        <w:rFonts w:eastAsia="Times New Roman" w:cstheme="minorHAnsi"/>
        <w:color w:val="A5300F" w:themeColor="accent1"/>
        <w:sz w:val="22"/>
        <w:szCs w:val="22"/>
        <w:lang w:val="ca-ES" w:eastAsia="es-ES_tradnl"/>
      </w:rPr>
      <w:t>Persones treballadores</w:t>
    </w:r>
  </w:p>
  <w:p w14:paraId="70E6833E" w14:textId="77777777" w:rsidR="00071031" w:rsidRPr="00F80057" w:rsidRDefault="00071031" w:rsidP="00F80057">
    <w:pPr>
      <w:shd w:val="clear" w:color="auto" w:fill="FFFFFF"/>
      <w:spacing w:line="276" w:lineRule="auto"/>
      <w:ind w:left="708" w:firstLine="708"/>
      <w:rPr>
        <w:rFonts w:eastAsia="Times New Roman" w:cstheme="minorHAnsi"/>
        <w:color w:val="A5300F" w:themeColor="accent1"/>
        <w:sz w:val="22"/>
        <w:szCs w:val="22"/>
        <w:lang w:val="ca-ES" w:eastAsia="es-ES_tradnl"/>
      </w:rPr>
    </w:pPr>
  </w:p>
  <w:p w14:paraId="5645E2A0" w14:textId="77777777" w:rsidR="00071031" w:rsidRDefault="0007103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61090" w14:textId="00F5CA96" w:rsidR="00F80057" w:rsidRDefault="00F80057" w:rsidP="00F80057">
    <w:pPr>
      <w:pStyle w:val="Capalera"/>
      <w:ind w:firstLine="1416"/>
      <w:rPr>
        <w:rFonts w:eastAsia="Times New Roman" w:cstheme="minorHAnsi"/>
        <w:color w:val="A5300F" w:themeColor="accent1"/>
        <w:sz w:val="22"/>
        <w:szCs w:val="22"/>
        <w:lang w:val="ca-ES" w:eastAsia="es-ES_tradnl"/>
      </w:rPr>
    </w:pPr>
    <w:r>
      <w:rPr>
        <w:rFonts w:eastAsia="Times New Roman" w:cstheme="minorHAnsi"/>
        <w:noProof/>
        <w:color w:val="212121"/>
        <w:sz w:val="22"/>
        <w:szCs w:val="22"/>
        <w:lang w:val="ca-ES" w:eastAsia="ca-ES"/>
      </w:rPr>
      <w:drawing>
        <wp:anchor distT="0" distB="0" distL="114300" distR="114300" simplePos="0" relativeHeight="251649024" behindDoc="0" locked="0" layoutInCell="1" allowOverlap="1" wp14:anchorId="529EFF99" wp14:editId="68C82169">
          <wp:simplePos x="0" y="0"/>
          <wp:positionH relativeFrom="column">
            <wp:posOffset>24765</wp:posOffset>
          </wp:positionH>
          <wp:positionV relativeFrom="paragraph">
            <wp:posOffset>-88265</wp:posOffset>
          </wp:positionV>
          <wp:extent cx="555625" cy="555625"/>
          <wp:effectExtent l="0" t="0" r="0" b="0"/>
          <wp:wrapSquare wrapText="bothSides"/>
          <wp:docPr id="25" name="Gráfico 10" descr="Identificación de empleado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Identificación de empleado contorn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555625" cy="555625"/>
                  </a:xfrm>
                  <a:prstGeom prst="rect">
                    <a:avLst/>
                  </a:prstGeom>
                </pic:spPr>
              </pic:pic>
            </a:graphicData>
          </a:graphic>
          <wp14:sizeRelH relativeFrom="margin">
            <wp14:pctWidth>0</wp14:pctWidth>
          </wp14:sizeRelH>
        </wp:anchor>
      </w:drawing>
    </w:r>
  </w:p>
  <w:p w14:paraId="4D69800B" w14:textId="6CC5F285" w:rsidR="00823499" w:rsidRDefault="00F80057" w:rsidP="00F80057">
    <w:pPr>
      <w:pStyle w:val="Capalera"/>
      <w:ind w:firstLine="1416"/>
      <w:rPr>
        <w:rFonts w:eastAsia="Times New Roman" w:cstheme="minorHAnsi"/>
        <w:color w:val="A5300F" w:themeColor="accent1"/>
        <w:sz w:val="22"/>
        <w:szCs w:val="22"/>
        <w:lang w:val="ca-ES" w:eastAsia="es-ES_tradnl"/>
      </w:rPr>
    </w:pPr>
    <w:r w:rsidRPr="00E27A00">
      <w:rPr>
        <w:rFonts w:eastAsia="Times New Roman" w:cstheme="minorHAnsi"/>
        <w:color w:val="A5300F" w:themeColor="accent1"/>
        <w:sz w:val="22"/>
        <w:szCs w:val="22"/>
        <w:lang w:val="ca-ES" w:eastAsia="es-ES_tradnl"/>
      </w:rPr>
      <w:t>Persones treballadores</w:t>
    </w:r>
  </w:p>
  <w:p w14:paraId="1405E0FA" w14:textId="40948880" w:rsidR="00F80057" w:rsidRDefault="00F80057" w:rsidP="00F80057">
    <w:pPr>
      <w:pStyle w:val="Capalera"/>
      <w:ind w:firstLine="1416"/>
      <w:rPr>
        <w:rFonts w:eastAsia="Times New Roman" w:cstheme="minorHAnsi"/>
        <w:color w:val="A5300F" w:themeColor="accent1"/>
        <w:sz w:val="22"/>
        <w:szCs w:val="22"/>
        <w:lang w:val="ca-ES" w:eastAsia="es-ES_tradnl"/>
      </w:rPr>
    </w:pPr>
  </w:p>
  <w:p w14:paraId="3E81879C" w14:textId="77777777" w:rsidR="00F80057" w:rsidRDefault="00F80057" w:rsidP="00F80057">
    <w:pPr>
      <w:pStyle w:val="Capalera"/>
      <w:ind w:firstLine="14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5C77"/>
    <w:multiLevelType w:val="hybridMultilevel"/>
    <w:tmpl w:val="FC561806"/>
    <w:lvl w:ilvl="0" w:tplc="9F68DC7C">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2712EC7"/>
    <w:multiLevelType w:val="hybridMultilevel"/>
    <w:tmpl w:val="F9CCADD0"/>
    <w:lvl w:ilvl="0" w:tplc="F4FC0666">
      <w:start w:val="1"/>
      <w:numFmt w:val="decimal"/>
      <w:lvlText w:val="%1."/>
      <w:lvlJc w:val="left"/>
      <w:pPr>
        <w:ind w:left="720" w:hanging="360"/>
      </w:pPr>
      <w:rPr>
        <w:rFonts w:asciiTheme="minorHAnsi" w:hAnsiTheme="minorHAnsi" w:hint="default"/>
        <w:b w:val="0"/>
        <w:bCs w:val="0"/>
        <w:color w:val="A5300F" w:themeColor="accent1"/>
        <w:sz w:val="28"/>
        <w:szCs w:val="2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ADA5C31"/>
    <w:multiLevelType w:val="hybridMultilevel"/>
    <w:tmpl w:val="610C8EB4"/>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210613B0"/>
    <w:multiLevelType w:val="hybridMultilevel"/>
    <w:tmpl w:val="E40E962C"/>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282C6275"/>
    <w:multiLevelType w:val="hybridMultilevel"/>
    <w:tmpl w:val="28F00776"/>
    <w:lvl w:ilvl="0" w:tplc="74D0BE32">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C561E80"/>
    <w:multiLevelType w:val="hybridMultilevel"/>
    <w:tmpl w:val="724C4180"/>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32DE3DFA"/>
    <w:multiLevelType w:val="hybridMultilevel"/>
    <w:tmpl w:val="91D05304"/>
    <w:lvl w:ilvl="0" w:tplc="E38E5C12">
      <w:start w:val="1"/>
      <w:numFmt w:val="bullet"/>
      <w:lvlText w:val=""/>
      <w:lvlJc w:val="left"/>
      <w:pPr>
        <w:ind w:left="720" w:hanging="360"/>
      </w:pPr>
      <w:rPr>
        <w:rFonts w:ascii="Symbol" w:eastAsia="Times New Roman" w:hAnsi="Symbol"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51F73453"/>
    <w:multiLevelType w:val="hybridMultilevel"/>
    <w:tmpl w:val="12F8F988"/>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56496B45"/>
    <w:multiLevelType w:val="hybridMultilevel"/>
    <w:tmpl w:val="F3BAEBF8"/>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58A15BBE"/>
    <w:multiLevelType w:val="hybridMultilevel"/>
    <w:tmpl w:val="7F78B4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59C36766"/>
    <w:multiLevelType w:val="hybridMultilevel"/>
    <w:tmpl w:val="E848930E"/>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63F1540E"/>
    <w:multiLevelType w:val="hybridMultilevel"/>
    <w:tmpl w:val="E49E218C"/>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67D8232C"/>
    <w:multiLevelType w:val="hybridMultilevel"/>
    <w:tmpl w:val="337A46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71DA13B9"/>
    <w:multiLevelType w:val="hybridMultilevel"/>
    <w:tmpl w:val="BDB42D7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79F73CFA"/>
    <w:multiLevelType w:val="hybridMultilevel"/>
    <w:tmpl w:val="F918A490"/>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7BFC44C0"/>
    <w:multiLevelType w:val="hybridMultilevel"/>
    <w:tmpl w:val="8C923AC2"/>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7D1D2193"/>
    <w:multiLevelType w:val="hybridMultilevel"/>
    <w:tmpl w:val="975AFCAE"/>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3"/>
  </w:num>
  <w:num w:numId="4">
    <w:abstractNumId w:val="4"/>
  </w:num>
  <w:num w:numId="5">
    <w:abstractNumId w:val="2"/>
  </w:num>
  <w:num w:numId="6">
    <w:abstractNumId w:val="0"/>
  </w:num>
  <w:num w:numId="7">
    <w:abstractNumId w:val="10"/>
  </w:num>
  <w:num w:numId="8">
    <w:abstractNumId w:val="11"/>
  </w:num>
  <w:num w:numId="9">
    <w:abstractNumId w:val="7"/>
  </w:num>
  <w:num w:numId="10">
    <w:abstractNumId w:val="8"/>
  </w:num>
  <w:num w:numId="11">
    <w:abstractNumId w:val="3"/>
  </w:num>
  <w:num w:numId="12">
    <w:abstractNumId w:val="5"/>
  </w:num>
  <w:num w:numId="13">
    <w:abstractNumId w:val="14"/>
  </w:num>
  <w:num w:numId="14">
    <w:abstractNumId w:val="12"/>
  </w:num>
  <w:num w:numId="15">
    <w:abstractNumId w:val="1"/>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6C"/>
    <w:rsid w:val="00007590"/>
    <w:rsid w:val="00021140"/>
    <w:rsid w:val="00045893"/>
    <w:rsid w:val="00062DF3"/>
    <w:rsid w:val="000657B0"/>
    <w:rsid w:val="00066997"/>
    <w:rsid w:val="00071031"/>
    <w:rsid w:val="00072C33"/>
    <w:rsid w:val="0009449E"/>
    <w:rsid w:val="000B2916"/>
    <w:rsid w:val="000C41B9"/>
    <w:rsid w:val="00105AA8"/>
    <w:rsid w:val="00110F42"/>
    <w:rsid w:val="00112952"/>
    <w:rsid w:val="001327C3"/>
    <w:rsid w:val="00150801"/>
    <w:rsid w:val="001526CF"/>
    <w:rsid w:val="00160732"/>
    <w:rsid w:val="001608F1"/>
    <w:rsid w:val="00165DE0"/>
    <w:rsid w:val="0018202C"/>
    <w:rsid w:val="00191C7E"/>
    <w:rsid w:val="001C4598"/>
    <w:rsid w:val="001C5CE5"/>
    <w:rsid w:val="001E1467"/>
    <w:rsid w:val="001F0CEE"/>
    <w:rsid w:val="001F3D33"/>
    <w:rsid w:val="001F498E"/>
    <w:rsid w:val="001F62BA"/>
    <w:rsid w:val="002026F2"/>
    <w:rsid w:val="00212771"/>
    <w:rsid w:val="002530E9"/>
    <w:rsid w:val="00265A03"/>
    <w:rsid w:val="002706BB"/>
    <w:rsid w:val="002B5F46"/>
    <w:rsid w:val="002C28A4"/>
    <w:rsid w:val="002E1113"/>
    <w:rsid w:val="002E616E"/>
    <w:rsid w:val="002E7070"/>
    <w:rsid w:val="002E7A39"/>
    <w:rsid w:val="002F4515"/>
    <w:rsid w:val="00301C49"/>
    <w:rsid w:val="0030224D"/>
    <w:rsid w:val="00302AF1"/>
    <w:rsid w:val="00337116"/>
    <w:rsid w:val="003438E8"/>
    <w:rsid w:val="003445EE"/>
    <w:rsid w:val="0035274D"/>
    <w:rsid w:val="00360BE6"/>
    <w:rsid w:val="00380ED3"/>
    <w:rsid w:val="003846D5"/>
    <w:rsid w:val="00391852"/>
    <w:rsid w:val="003A08EF"/>
    <w:rsid w:val="003A61BA"/>
    <w:rsid w:val="003B2B69"/>
    <w:rsid w:val="003D1CFB"/>
    <w:rsid w:val="003D7AA6"/>
    <w:rsid w:val="003F516C"/>
    <w:rsid w:val="0040014C"/>
    <w:rsid w:val="004005C5"/>
    <w:rsid w:val="0040185C"/>
    <w:rsid w:val="00417DEC"/>
    <w:rsid w:val="004204B0"/>
    <w:rsid w:val="00441A3B"/>
    <w:rsid w:val="0044284B"/>
    <w:rsid w:val="00457391"/>
    <w:rsid w:val="004800B5"/>
    <w:rsid w:val="00484D82"/>
    <w:rsid w:val="004935CF"/>
    <w:rsid w:val="00496504"/>
    <w:rsid w:val="004A029D"/>
    <w:rsid w:val="004B4B34"/>
    <w:rsid w:val="004C2B9A"/>
    <w:rsid w:val="004D4642"/>
    <w:rsid w:val="004D474C"/>
    <w:rsid w:val="004D77D3"/>
    <w:rsid w:val="005002B5"/>
    <w:rsid w:val="00517799"/>
    <w:rsid w:val="00523234"/>
    <w:rsid w:val="005263A0"/>
    <w:rsid w:val="00531E70"/>
    <w:rsid w:val="005411B0"/>
    <w:rsid w:val="00541C3F"/>
    <w:rsid w:val="0055112A"/>
    <w:rsid w:val="00571C21"/>
    <w:rsid w:val="005A3F51"/>
    <w:rsid w:val="005C6841"/>
    <w:rsid w:val="005C7916"/>
    <w:rsid w:val="005E2AC4"/>
    <w:rsid w:val="005F0698"/>
    <w:rsid w:val="005F5019"/>
    <w:rsid w:val="005F7531"/>
    <w:rsid w:val="00603F48"/>
    <w:rsid w:val="0062359E"/>
    <w:rsid w:val="00631CAE"/>
    <w:rsid w:val="00645BAA"/>
    <w:rsid w:val="006648B0"/>
    <w:rsid w:val="006B09AA"/>
    <w:rsid w:val="006C41AC"/>
    <w:rsid w:val="006F0329"/>
    <w:rsid w:val="006F4502"/>
    <w:rsid w:val="006F4AAB"/>
    <w:rsid w:val="006F52C6"/>
    <w:rsid w:val="00710ACF"/>
    <w:rsid w:val="00727AD7"/>
    <w:rsid w:val="00727D00"/>
    <w:rsid w:val="00735743"/>
    <w:rsid w:val="007432B9"/>
    <w:rsid w:val="00747A1F"/>
    <w:rsid w:val="0075313F"/>
    <w:rsid w:val="007619C1"/>
    <w:rsid w:val="007746A7"/>
    <w:rsid w:val="00780CC7"/>
    <w:rsid w:val="00784EDD"/>
    <w:rsid w:val="007A3212"/>
    <w:rsid w:val="007A528B"/>
    <w:rsid w:val="007A7E65"/>
    <w:rsid w:val="007B1832"/>
    <w:rsid w:val="007C47BD"/>
    <w:rsid w:val="007E2AB5"/>
    <w:rsid w:val="007E45F6"/>
    <w:rsid w:val="007F3099"/>
    <w:rsid w:val="0082184A"/>
    <w:rsid w:val="00823499"/>
    <w:rsid w:val="00831C93"/>
    <w:rsid w:val="008502FB"/>
    <w:rsid w:val="008535EC"/>
    <w:rsid w:val="008617E6"/>
    <w:rsid w:val="00873A00"/>
    <w:rsid w:val="00885DAB"/>
    <w:rsid w:val="008A656A"/>
    <w:rsid w:val="008B7B45"/>
    <w:rsid w:val="008C2CA9"/>
    <w:rsid w:val="008C3196"/>
    <w:rsid w:val="008C481E"/>
    <w:rsid w:val="008C4C35"/>
    <w:rsid w:val="008C61AE"/>
    <w:rsid w:val="008F6422"/>
    <w:rsid w:val="008F723B"/>
    <w:rsid w:val="0091212B"/>
    <w:rsid w:val="0092663C"/>
    <w:rsid w:val="00956BB1"/>
    <w:rsid w:val="00960A2F"/>
    <w:rsid w:val="009621DC"/>
    <w:rsid w:val="009A3D2B"/>
    <w:rsid w:val="009C576C"/>
    <w:rsid w:val="009D1A3D"/>
    <w:rsid w:val="009D1E77"/>
    <w:rsid w:val="00A01A13"/>
    <w:rsid w:val="00A16BDF"/>
    <w:rsid w:val="00A4296D"/>
    <w:rsid w:val="00A51FB3"/>
    <w:rsid w:val="00A56046"/>
    <w:rsid w:val="00A6054D"/>
    <w:rsid w:val="00A65866"/>
    <w:rsid w:val="00A66F93"/>
    <w:rsid w:val="00A70896"/>
    <w:rsid w:val="00A70AA0"/>
    <w:rsid w:val="00A70EF5"/>
    <w:rsid w:val="00A71F82"/>
    <w:rsid w:val="00A839C4"/>
    <w:rsid w:val="00A95B8C"/>
    <w:rsid w:val="00AB7201"/>
    <w:rsid w:val="00AD6080"/>
    <w:rsid w:val="00AE18AF"/>
    <w:rsid w:val="00AF11C0"/>
    <w:rsid w:val="00B01523"/>
    <w:rsid w:val="00B10221"/>
    <w:rsid w:val="00B17411"/>
    <w:rsid w:val="00B27554"/>
    <w:rsid w:val="00B4167A"/>
    <w:rsid w:val="00B56672"/>
    <w:rsid w:val="00B70A78"/>
    <w:rsid w:val="00BC3045"/>
    <w:rsid w:val="00BC702A"/>
    <w:rsid w:val="00BD7B5B"/>
    <w:rsid w:val="00BF1D4D"/>
    <w:rsid w:val="00BF21CC"/>
    <w:rsid w:val="00BF5333"/>
    <w:rsid w:val="00C2018B"/>
    <w:rsid w:val="00C31CC7"/>
    <w:rsid w:val="00C42BBA"/>
    <w:rsid w:val="00C51AFA"/>
    <w:rsid w:val="00C91706"/>
    <w:rsid w:val="00CA66F5"/>
    <w:rsid w:val="00CC2968"/>
    <w:rsid w:val="00CC719E"/>
    <w:rsid w:val="00CD7FBF"/>
    <w:rsid w:val="00D2246E"/>
    <w:rsid w:val="00D32E24"/>
    <w:rsid w:val="00D36C5B"/>
    <w:rsid w:val="00D511DE"/>
    <w:rsid w:val="00D618DA"/>
    <w:rsid w:val="00D623FA"/>
    <w:rsid w:val="00D64AE0"/>
    <w:rsid w:val="00DA0F8C"/>
    <w:rsid w:val="00DA6177"/>
    <w:rsid w:val="00DA72D5"/>
    <w:rsid w:val="00DB0A7A"/>
    <w:rsid w:val="00DB2FB3"/>
    <w:rsid w:val="00E0292B"/>
    <w:rsid w:val="00E12F90"/>
    <w:rsid w:val="00E15E24"/>
    <w:rsid w:val="00E27A00"/>
    <w:rsid w:val="00E32198"/>
    <w:rsid w:val="00E443F7"/>
    <w:rsid w:val="00E45B12"/>
    <w:rsid w:val="00E46201"/>
    <w:rsid w:val="00E46B57"/>
    <w:rsid w:val="00E52827"/>
    <w:rsid w:val="00E55E36"/>
    <w:rsid w:val="00E73EB6"/>
    <w:rsid w:val="00EA676C"/>
    <w:rsid w:val="00EF5C2A"/>
    <w:rsid w:val="00F07B23"/>
    <w:rsid w:val="00F120E3"/>
    <w:rsid w:val="00F27508"/>
    <w:rsid w:val="00F276E1"/>
    <w:rsid w:val="00F3760C"/>
    <w:rsid w:val="00F41AF6"/>
    <w:rsid w:val="00F51319"/>
    <w:rsid w:val="00F52ED2"/>
    <w:rsid w:val="00F5351F"/>
    <w:rsid w:val="00F54E28"/>
    <w:rsid w:val="00F65D85"/>
    <w:rsid w:val="00F7278E"/>
    <w:rsid w:val="00F80057"/>
    <w:rsid w:val="00F85DC2"/>
    <w:rsid w:val="00FA2615"/>
    <w:rsid w:val="00FC4A7D"/>
    <w:rsid w:val="00FC6B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C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F0698"/>
    <w:pPr>
      <w:tabs>
        <w:tab w:val="center" w:pos="4419"/>
        <w:tab w:val="right" w:pos="8838"/>
      </w:tabs>
    </w:pPr>
  </w:style>
  <w:style w:type="character" w:customStyle="1" w:styleId="CapaleraCar">
    <w:name w:val="Capçalera Car"/>
    <w:basedOn w:val="Tipusdelletraperdefectedelpargraf"/>
    <w:link w:val="Capalera"/>
    <w:uiPriority w:val="99"/>
    <w:rsid w:val="005F0698"/>
  </w:style>
  <w:style w:type="paragraph" w:styleId="Peu">
    <w:name w:val="footer"/>
    <w:basedOn w:val="Normal"/>
    <w:link w:val="PeuCar"/>
    <w:uiPriority w:val="99"/>
    <w:unhideWhenUsed/>
    <w:rsid w:val="005F0698"/>
    <w:pPr>
      <w:tabs>
        <w:tab w:val="center" w:pos="4419"/>
        <w:tab w:val="right" w:pos="8838"/>
      </w:tabs>
    </w:pPr>
  </w:style>
  <w:style w:type="character" w:customStyle="1" w:styleId="PeuCar">
    <w:name w:val="Peu Car"/>
    <w:basedOn w:val="Tipusdelletraperdefectedelpargraf"/>
    <w:link w:val="Peu"/>
    <w:uiPriority w:val="99"/>
    <w:rsid w:val="005F0698"/>
  </w:style>
  <w:style w:type="paragraph" w:styleId="Pargrafdellista">
    <w:name w:val="List Paragraph"/>
    <w:basedOn w:val="Normal"/>
    <w:link w:val="PargrafdellistaCar"/>
    <w:uiPriority w:val="34"/>
    <w:qFormat/>
    <w:rsid w:val="005F0698"/>
    <w:pPr>
      <w:ind w:left="720"/>
      <w:contextualSpacing/>
    </w:pPr>
  </w:style>
  <w:style w:type="paragraph" w:styleId="Textdenotaapeudepgina">
    <w:name w:val="footnote text"/>
    <w:basedOn w:val="Normal"/>
    <w:link w:val="TextdenotaapeudepginaCar"/>
    <w:uiPriority w:val="99"/>
    <w:semiHidden/>
    <w:unhideWhenUsed/>
    <w:rsid w:val="00960A2F"/>
    <w:rPr>
      <w:sz w:val="20"/>
      <w:szCs w:val="20"/>
    </w:rPr>
  </w:style>
  <w:style w:type="character" w:customStyle="1" w:styleId="TextdenotaapeudepginaCar">
    <w:name w:val="Text de nota a peu de pàgina Car"/>
    <w:basedOn w:val="Tipusdelletraperdefectedelpargraf"/>
    <w:link w:val="Textdenotaapeudepgina"/>
    <w:uiPriority w:val="99"/>
    <w:semiHidden/>
    <w:rsid w:val="00960A2F"/>
    <w:rPr>
      <w:sz w:val="20"/>
      <w:szCs w:val="20"/>
    </w:rPr>
  </w:style>
  <w:style w:type="character" w:styleId="Refernciadenotaapeudepgina">
    <w:name w:val="footnote reference"/>
    <w:basedOn w:val="Tipusdelletraperdefectedelpargraf"/>
    <w:uiPriority w:val="99"/>
    <w:semiHidden/>
    <w:unhideWhenUsed/>
    <w:rsid w:val="00960A2F"/>
    <w:rPr>
      <w:vertAlign w:val="superscript"/>
    </w:rPr>
  </w:style>
  <w:style w:type="character" w:styleId="Nmerodepgina">
    <w:name w:val="page number"/>
    <w:basedOn w:val="Tipusdelletraperdefectedelpargraf"/>
    <w:uiPriority w:val="99"/>
    <w:semiHidden/>
    <w:unhideWhenUsed/>
    <w:rsid w:val="002B5F46"/>
  </w:style>
  <w:style w:type="character" w:styleId="Refernciadecomentari">
    <w:name w:val="annotation reference"/>
    <w:basedOn w:val="Tipusdelletraperdefectedelpargraf"/>
    <w:uiPriority w:val="99"/>
    <w:semiHidden/>
    <w:unhideWhenUsed/>
    <w:rsid w:val="002530E9"/>
    <w:rPr>
      <w:sz w:val="16"/>
      <w:szCs w:val="16"/>
    </w:rPr>
  </w:style>
  <w:style w:type="paragraph" w:styleId="Textdecomentari">
    <w:name w:val="annotation text"/>
    <w:basedOn w:val="Normal"/>
    <w:link w:val="TextdecomentariCar"/>
    <w:uiPriority w:val="99"/>
    <w:semiHidden/>
    <w:unhideWhenUsed/>
    <w:rsid w:val="002530E9"/>
    <w:rPr>
      <w:sz w:val="20"/>
      <w:szCs w:val="20"/>
    </w:rPr>
  </w:style>
  <w:style w:type="character" w:customStyle="1" w:styleId="TextdecomentariCar">
    <w:name w:val="Text de comentari Car"/>
    <w:basedOn w:val="Tipusdelletraperdefectedelpargraf"/>
    <w:link w:val="Textdecomentari"/>
    <w:uiPriority w:val="99"/>
    <w:semiHidden/>
    <w:rsid w:val="002530E9"/>
    <w:rPr>
      <w:sz w:val="20"/>
      <w:szCs w:val="20"/>
    </w:rPr>
  </w:style>
  <w:style w:type="paragraph" w:styleId="Temadelcomentari">
    <w:name w:val="annotation subject"/>
    <w:basedOn w:val="Textdecomentari"/>
    <w:next w:val="Textdecomentari"/>
    <w:link w:val="TemadelcomentariCar"/>
    <w:uiPriority w:val="99"/>
    <w:semiHidden/>
    <w:unhideWhenUsed/>
    <w:rsid w:val="002530E9"/>
    <w:rPr>
      <w:b/>
      <w:bCs/>
    </w:rPr>
  </w:style>
  <w:style w:type="character" w:customStyle="1" w:styleId="TemadelcomentariCar">
    <w:name w:val="Tema del comentari Car"/>
    <w:basedOn w:val="TextdecomentariCar"/>
    <w:link w:val="Temadelcomentari"/>
    <w:uiPriority w:val="99"/>
    <w:semiHidden/>
    <w:rsid w:val="002530E9"/>
    <w:rPr>
      <w:b/>
      <w:bCs/>
      <w:sz w:val="20"/>
      <w:szCs w:val="20"/>
    </w:rPr>
  </w:style>
  <w:style w:type="character" w:styleId="Enlla">
    <w:name w:val="Hyperlink"/>
    <w:basedOn w:val="Tipusdelletraperdefectedelpargraf"/>
    <w:uiPriority w:val="99"/>
    <w:unhideWhenUsed/>
    <w:rsid w:val="008535EC"/>
    <w:rPr>
      <w:color w:val="6B9F25" w:themeColor="hyperlink"/>
      <w:u w:val="single"/>
    </w:rPr>
  </w:style>
  <w:style w:type="character" w:styleId="Enllavisitat">
    <w:name w:val="FollowedHyperlink"/>
    <w:basedOn w:val="Tipusdelletraperdefectedelpargraf"/>
    <w:uiPriority w:val="99"/>
    <w:semiHidden/>
    <w:unhideWhenUsed/>
    <w:rsid w:val="008535EC"/>
    <w:rPr>
      <w:color w:val="B26B02" w:themeColor="followedHyperlink"/>
      <w:u w:val="single"/>
    </w:rPr>
  </w:style>
  <w:style w:type="table" w:styleId="Taulaambquadrcula">
    <w:name w:val="Table Grid"/>
    <w:basedOn w:val="Taulanormal"/>
    <w:uiPriority w:val="39"/>
    <w:unhideWhenUsed/>
    <w:rsid w:val="005C6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Tipusdelletraperdefectedelpargraf"/>
    <w:uiPriority w:val="99"/>
    <w:semiHidden/>
    <w:unhideWhenUsed/>
    <w:rsid w:val="00BC3045"/>
    <w:rPr>
      <w:color w:val="605E5C"/>
      <w:shd w:val="clear" w:color="auto" w:fill="E1DFDD"/>
    </w:rPr>
  </w:style>
  <w:style w:type="paragraph" w:styleId="Senseespaiat">
    <w:name w:val="No Spacing"/>
    <w:link w:val="SenseespaiatCar"/>
    <w:uiPriority w:val="1"/>
    <w:qFormat/>
    <w:rsid w:val="006648B0"/>
    <w:rPr>
      <w:rFonts w:eastAsiaTheme="minorEastAsia"/>
      <w:sz w:val="22"/>
      <w:szCs w:val="22"/>
      <w:lang w:val="en-US" w:eastAsia="zh-CN"/>
    </w:rPr>
  </w:style>
  <w:style w:type="character" w:customStyle="1" w:styleId="SenseespaiatCar">
    <w:name w:val="Sense espaiat Car"/>
    <w:basedOn w:val="Tipusdelletraperdefectedelpargraf"/>
    <w:link w:val="Senseespaiat"/>
    <w:uiPriority w:val="1"/>
    <w:rsid w:val="006648B0"/>
    <w:rPr>
      <w:rFonts w:eastAsiaTheme="minorEastAsia"/>
      <w:sz w:val="22"/>
      <w:szCs w:val="22"/>
      <w:lang w:val="en-US" w:eastAsia="zh-CN"/>
    </w:rPr>
  </w:style>
  <w:style w:type="paragraph" w:styleId="HTMLambformatprevi">
    <w:name w:val="HTML Preformatted"/>
    <w:basedOn w:val="Normal"/>
    <w:link w:val="HTMLambformatpreviCar"/>
    <w:uiPriority w:val="99"/>
    <w:unhideWhenUsed/>
    <w:rsid w:val="00517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_tradnl"/>
    </w:rPr>
  </w:style>
  <w:style w:type="character" w:customStyle="1" w:styleId="HTMLambformatpreviCar">
    <w:name w:val="HTML amb format previ Car"/>
    <w:basedOn w:val="Tipusdelletraperdefectedelpargraf"/>
    <w:link w:val="HTMLambformatprevi"/>
    <w:uiPriority w:val="99"/>
    <w:rsid w:val="00517799"/>
    <w:rPr>
      <w:rFonts w:ascii="Courier New" w:eastAsia="Times New Roman" w:hAnsi="Courier New" w:cs="Courier New"/>
      <w:sz w:val="20"/>
      <w:szCs w:val="20"/>
      <w:lang w:eastAsia="es-ES_tradnl"/>
    </w:rPr>
  </w:style>
  <w:style w:type="character" w:customStyle="1" w:styleId="y2iqfc">
    <w:name w:val="y2iqfc"/>
    <w:basedOn w:val="Tipusdelletraperdefectedelpargraf"/>
    <w:rsid w:val="00517799"/>
  </w:style>
  <w:style w:type="paragraph" w:styleId="Textdeglobus">
    <w:name w:val="Balloon Text"/>
    <w:basedOn w:val="Normal"/>
    <w:link w:val="TextdeglobusCar"/>
    <w:uiPriority w:val="99"/>
    <w:semiHidden/>
    <w:unhideWhenUsed/>
    <w:rsid w:val="005F753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F7531"/>
    <w:rPr>
      <w:rFonts w:ascii="Tahoma" w:hAnsi="Tahoma" w:cs="Tahoma"/>
      <w:sz w:val="16"/>
      <w:szCs w:val="16"/>
    </w:rPr>
  </w:style>
  <w:style w:type="character" w:customStyle="1" w:styleId="PargrafdellistaCar">
    <w:name w:val="Paràgraf de llista Car"/>
    <w:basedOn w:val="Tipusdelletraperdefectedelpargraf"/>
    <w:link w:val="Pargrafdellista"/>
    <w:uiPriority w:val="34"/>
    <w:rsid w:val="008617E6"/>
  </w:style>
  <w:style w:type="character" w:customStyle="1" w:styleId="UnresolvedMention">
    <w:name w:val="Unresolved Mention"/>
    <w:basedOn w:val="Tipusdelletraperdefectedelpargraf"/>
    <w:uiPriority w:val="99"/>
    <w:semiHidden/>
    <w:unhideWhenUsed/>
    <w:rsid w:val="008617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F0698"/>
    <w:pPr>
      <w:tabs>
        <w:tab w:val="center" w:pos="4419"/>
        <w:tab w:val="right" w:pos="8838"/>
      </w:tabs>
    </w:pPr>
  </w:style>
  <w:style w:type="character" w:customStyle="1" w:styleId="CapaleraCar">
    <w:name w:val="Capçalera Car"/>
    <w:basedOn w:val="Tipusdelletraperdefectedelpargraf"/>
    <w:link w:val="Capalera"/>
    <w:uiPriority w:val="99"/>
    <w:rsid w:val="005F0698"/>
  </w:style>
  <w:style w:type="paragraph" w:styleId="Peu">
    <w:name w:val="footer"/>
    <w:basedOn w:val="Normal"/>
    <w:link w:val="PeuCar"/>
    <w:uiPriority w:val="99"/>
    <w:unhideWhenUsed/>
    <w:rsid w:val="005F0698"/>
    <w:pPr>
      <w:tabs>
        <w:tab w:val="center" w:pos="4419"/>
        <w:tab w:val="right" w:pos="8838"/>
      </w:tabs>
    </w:pPr>
  </w:style>
  <w:style w:type="character" w:customStyle="1" w:styleId="PeuCar">
    <w:name w:val="Peu Car"/>
    <w:basedOn w:val="Tipusdelletraperdefectedelpargraf"/>
    <w:link w:val="Peu"/>
    <w:uiPriority w:val="99"/>
    <w:rsid w:val="005F0698"/>
  </w:style>
  <w:style w:type="paragraph" w:styleId="Pargrafdellista">
    <w:name w:val="List Paragraph"/>
    <w:basedOn w:val="Normal"/>
    <w:link w:val="PargrafdellistaCar"/>
    <w:uiPriority w:val="34"/>
    <w:qFormat/>
    <w:rsid w:val="005F0698"/>
    <w:pPr>
      <w:ind w:left="720"/>
      <w:contextualSpacing/>
    </w:pPr>
  </w:style>
  <w:style w:type="paragraph" w:styleId="Textdenotaapeudepgina">
    <w:name w:val="footnote text"/>
    <w:basedOn w:val="Normal"/>
    <w:link w:val="TextdenotaapeudepginaCar"/>
    <w:uiPriority w:val="99"/>
    <w:semiHidden/>
    <w:unhideWhenUsed/>
    <w:rsid w:val="00960A2F"/>
    <w:rPr>
      <w:sz w:val="20"/>
      <w:szCs w:val="20"/>
    </w:rPr>
  </w:style>
  <w:style w:type="character" w:customStyle="1" w:styleId="TextdenotaapeudepginaCar">
    <w:name w:val="Text de nota a peu de pàgina Car"/>
    <w:basedOn w:val="Tipusdelletraperdefectedelpargraf"/>
    <w:link w:val="Textdenotaapeudepgina"/>
    <w:uiPriority w:val="99"/>
    <w:semiHidden/>
    <w:rsid w:val="00960A2F"/>
    <w:rPr>
      <w:sz w:val="20"/>
      <w:szCs w:val="20"/>
    </w:rPr>
  </w:style>
  <w:style w:type="character" w:styleId="Refernciadenotaapeudepgina">
    <w:name w:val="footnote reference"/>
    <w:basedOn w:val="Tipusdelletraperdefectedelpargraf"/>
    <w:uiPriority w:val="99"/>
    <w:semiHidden/>
    <w:unhideWhenUsed/>
    <w:rsid w:val="00960A2F"/>
    <w:rPr>
      <w:vertAlign w:val="superscript"/>
    </w:rPr>
  </w:style>
  <w:style w:type="character" w:styleId="Nmerodepgina">
    <w:name w:val="page number"/>
    <w:basedOn w:val="Tipusdelletraperdefectedelpargraf"/>
    <w:uiPriority w:val="99"/>
    <w:semiHidden/>
    <w:unhideWhenUsed/>
    <w:rsid w:val="002B5F46"/>
  </w:style>
  <w:style w:type="character" w:styleId="Refernciadecomentari">
    <w:name w:val="annotation reference"/>
    <w:basedOn w:val="Tipusdelletraperdefectedelpargraf"/>
    <w:uiPriority w:val="99"/>
    <w:semiHidden/>
    <w:unhideWhenUsed/>
    <w:rsid w:val="002530E9"/>
    <w:rPr>
      <w:sz w:val="16"/>
      <w:szCs w:val="16"/>
    </w:rPr>
  </w:style>
  <w:style w:type="paragraph" w:styleId="Textdecomentari">
    <w:name w:val="annotation text"/>
    <w:basedOn w:val="Normal"/>
    <w:link w:val="TextdecomentariCar"/>
    <w:uiPriority w:val="99"/>
    <w:semiHidden/>
    <w:unhideWhenUsed/>
    <w:rsid w:val="002530E9"/>
    <w:rPr>
      <w:sz w:val="20"/>
      <w:szCs w:val="20"/>
    </w:rPr>
  </w:style>
  <w:style w:type="character" w:customStyle="1" w:styleId="TextdecomentariCar">
    <w:name w:val="Text de comentari Car"/>
    <w:basedOn w:val="Tipusdelletraperdefectedelpargraf"/>
    <w:link w:val="Textdecomentari"/>
    <w:uiPriority w:val="99"/>
    <w:semiHidden/>
    <w:rsid w:val="002530E9"/>
    <w:rPr>
      <w:sz w:val="20"/>
      <w:szCs w:val="20"/>
    </w:rPr>
  </w:style>
  <w:style w:type="paragraph" w:styleId="Temadelcomentari">
    <w:name w:val="annotation subject"/>
    <w:basedOn w:val="Textdecomentari"/>
    <w:next w:val="Textdecomentari"/>
    <w:link w:val="TemadelcomentariCar"/>
    <w:uiPriority w:val="99"/>
    <w:semiHidden/>
    <w:unhideWhenUsed/>
    <w:rsid w:val="002530E9"/>
    <w:rPr>
      <w:b/>
      <w:bCs/>
    </w:rPr>
  </w:style>
  <w:style w:type="character" w:customStyle="1" w:styleId="TemadelcomentariCar">
    <w:name w:val="Tema del comentari Car"/>
    <w:basedOn w:val="TextdecomentariCar"/>
    <w:link w:val="Temadelcomentari"/>
    <w:uiPriority w:val="99"/>
    <w:semiHidden/>
    <w:rsid w:val="002530E9"/>
    <w:rPr>
      <w:b/>
      <w:bCs/>
      <w:sz w:val="20"/>
      <w:szCs w:val="20"/>
    </w:rPr>
  </w:style>
  <w:style w:type="character" w:styleId="Enlla">
    <w:name w:val="Hyperlink"/>
    <w:basedOn w:val="Tipusdelletraperdefectedelpargraf"/>
    <w:uiPriority w:val="99"/>
    <w:unhideWhenUsed/>
    <w:rsid w:val="008535EC"/>
    <w:rPr>
      <w:color w:val="6B9F25" w:themeColor="hyperlink"/>
      <w:u w:val="single"/>
    </w:rPr>
  </w:style>
  <w:style w:type="character" w:styleId="Enllavisitat">
    <w:name w:val="FollowedHyperlink"/>
    <w:basedOn w:val="Tipusdelletraperdefectedelpargraf"/>
    <w:uiPriority w:val="99"/>
    <w:semiHidden/>
    <w:unhideWhenUsed/>
    <w:rsid w:val="008535EC"/>
    <w:rPr>
      <w:color w:val="B26B02" w:themeColor="followedHyperlink"/>
      <w:u w:val="single"/>
    </w:rPr>
  </w:style>
  <w:style w:type="table" w:styleId="Taulaambquadrcula">
    <w:name w:val="Table Grid"/>
    <w:basedOn w:val="Taulanormal"/>
    <w:uiPriority w:val="39"/>
    <w:unhideWhenUsed/>
    <w:rsid w:val="005C6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Tipusdelletraperdefectedelpargraf"/>
    <w:uiPriority w:val="99"/>
    <w:semiHidden/>
    <w:unhideWhenUsed/>
    <w:rsid w:val="00BC3045"/>
    <w:rPr>
      <w:color w:val="605E5C"/>
      <w:shd w:val="clear" w:color="auto" w:fill="E1DFDD"/>
    </w:rPr>
  </w:style>
  <w:style w:type="paragraph" w:styleId="Senseespaiat">
    <w:name w:val="No Spacing"/>
    <w:link w:val="SenseespaiatCar"/>
    <w:uiPriority w:val="1"/>
    <w:qFormat/>
    <w:rsid w:val="006648B0"/>
    <w:rPr>
      <w:rFonts w:eastAsiaTheme="minorEastAsia"/>
      <w:sz w:val="22"/>
      <w:szCs w:val="22"/>
      <w:lang w:val="en-US" w:eastAsia="zh-CN"/>
    </w:rPr>
  </w:style>
  <w:style w:type="character" w:customStyle="1" w:styleId="SenseespaiatCar">
    <w:name w:val="Sense espaiat Car"/>
    <w:basedOn w:val="Tipusdelletraperdefectedelpargraf"/>
    <w:link w:val="Senseespaiat"/>
    <w:uiPriority w:val="1"/>
    <w:rsid w:val="006648B0"/>
    <w:rPr>
      <w:rFonts w:eastAsiaTheme="minorEastAsia"/>
      <w:sz w:val="22"/>
      <w:szCs w:val="22"/>
      <w:lang w:val="en-US" w:eastAsia="zh-CN"/>
    </w:rPr>
  </w:style>
  <w:style w:type="paragraph" w:styleId="HTMLambformatprevi">
    <w:name w:val="HTML Preformatted"/>
    <w:basedOn w:val="Normal"/>
    <w:link w:val="HTMLambformatpreviCar"/>
    <w:uiPriority w:val="99"/>
    <w:unhideWhenUsed/>
    <w:rsid w:val="00517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_tradnl"/>
    </w:rPr>
  </w:style>
  <w:style w:type="character" w:customStyle="1" w:styleId="HTMLambformatpreviCar">
    <w:name w:val="HTML amb format previ Car"/>
    <w:basedOn w:val="Tipusdelletraperdefectedelpargraf"/>
    <w:link w:val="HTMLambformatprevi"/>
    <w:uiPriority w:val="99"/>
    <w:rsid w:val="00517799"/>
    <w:rPr>
      <w:rFonts w:ascii="Courier New" w:eastAsia="Times New Roman" w:hAnsi="Courier New" w:cs="Courier New"/>
      <w:sz w:val="20"/>
      <w:szCs w:val="20"/>
      <w:lang w:eastAsia="es-ES_tradnl"/>
    </w:rPr>
  </w:style>
  <w:style w:type="character" w:customStyle="1" w:styleId="y2iqfc">
    <w:name w:val="y2iqfc"/>
    <w:basedOn w:val="Tipusdelletraperdefectedelpargraf"/>
    <w:rsid w:val="00517799"/>
  </w:style>
  <w:style w:type="paragraph" w:styleId="Textdeglobus">
    <w:name w:val="Balloon Text"/>
    <w:basedOn w:val="Normal"/>
    <w:link w:val="TextdeglobusCar"/>
    <w:uiPriority w:val="99"/>
    <w:semiHidden/>
    <w:unhideWhenUsed/>
    <w:rsid w:val="005F753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F7531"/>
    <w:rPr>
      <w:rFonts w:ascii="Tahoma" w:hAnsi="Tahoma" w:cs="Tahoma"/>
      <w:sz w:val="16"/>
      <w:szCs w:val="16"/>
    </w:rPr>
  </w:style>
  <w:style w:type="character" w:customStyle="1" w:styleId="PargrafdellistaCar">
    <w:name w:val="Paràgraf de llista Car"/>
    <w:basedOn w:val="Tipusdelletraperdefectedelpargraf"/>
    <w:link w:val="Pargrafdellista"/>
    <w:uiPriority w:val="34"/>
    <w:rsid w:val="008617E6"/>
  </w:style>
  <w:style w:type="character" w:customStyle="1" w:styleId="UnresolvedMention">
    <w:name w:val="Unresolved Mention"/>
    <w:basedOn w:val="Tipusdelletraperdefectedelpargraf"/>
    <w:uiPriority w:val="99"/>
    <w:semiHidden/>
    <w:unhideWhenUsed/>
    <w:rsid w:val="0086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952">
      <w:bodyDiv w:val="1"/>
      <w:marLeft w:val="0"/>
      <w:marRight w:val="0"/>
      <w:marTop w:val="0"/>
      <w:marBottom w:val="0"/>
      <w:divBdr>
        <w:top w:val="none" w:sz="0" w:space="0" w:color="auto"/>
        <w:left w:val="none" w:sz="0" w:space="0" w:color="auto"/>
        <w:bottom w:val="none" w:sz="0" w:space="0" w:color="auto"/>
        <w:right w:val="none" w:sz="0" w:space="0" w:color="auto"/>
      </w:divBdr>
    </w:div>
    <w:div w:id="10223949">
      <w:bodyDiv w:val="1"/>
      <w:marLeft w:val="0"/>
      <w:marRight w:val="0"/>
      <w:marTop w:val="0"/>
      <w:marBottom w:val="0"/>
      <w:divBdr>
        <w:top w:val="none" w:sz="0" w:space="0" w:color="auto"/>
        <w:left w:val="none" w:sz="0" w:space="0" w:color="auto"/>
        <w:bottom w:val="none" w:sz="0" w:space="0" w:color="auto"/>
        <w:right w:val="none" w:sz="0" w:space="0" w:color="auto"/>
      </w:divBdr>
    </w:div>
    <w:div w:id="19086466">
      <w:bodyDiv w:val="1"/>
      <w:marLeft w:val="0"/>
      <w:marRight w:val="0"/>
      <w:marTop w:val="0"/>
      <w:marBottom w:val="0"/>
      <w:divBdr>
        <w:top w:val="none" w:sz="0" w:space="0" w:color="auto"/>
        <w:left w:val="none" w:sz="0" w:space="0" w:color="auto"/>
        <w:bottom w:val="none" w:sz="0" w:space="0" w:color="auto"/>
        <w:right w:val="none" w:sz="0" w:space="0" w:color="auto"/>
      </w:divBdr>
    </w:div>
    <w:div w:id="31001977">
      <w:bodyDiv w:val="1"/>
      <w:marLeft w:val="0"/>
      <w:marRight w:val="0"/>
      <w:marTop w:val="0"/>
      <w:marBottom w:val="0"/>
      <w:divBdr>
        <w:top w:val="none" w:sz="0" w:space="0" w:color="auto"/>
        <w:left w:val="none" w:sz="0" w:space="0" w:color="auto"/>
        <w:bottom w:val="none" w:sz="0" w:space="0" w:color="auto"/>
        <w:right w:val="none" w:sz="0" w:space="0" w:color="auto"/>
      </w:divBdr>
    </w:div>
    <w:div w:id="32652546">
      <w:bodyDiv w:val="1"/>
      <w:marLeft w:val="0"/>
      <w:marRight w:val="0"/>
      <w:marTop w:val="0"/>
      <w:marBottom w:val="0"/>
      <w:divBdr>
        <w:top w:val="none" w:sz="0" w:space="0" w:color="auto"/>
        <w:left w:val="none" w:sz="0" w:space="0" w:color="auto"/>
        <w:bottom w:val="none" w:sz="0" w:space="0" w:color="auto"/>
        <w:right w:val="none" w:sz="0" w:space="0" w:color="auto"/>
      </w:divBdr>
    </w:div>
    <w:div w:id="47730400">
      <w:bodyDiv w:val="1"/>
      <w:marLeft w:val="0"/>
      <w:marRight w:val="0"/>
      <w:marTop w:val="0"/>
      <w:marBottom w:val="0"/>
      <w:divBdr>
        <w:top w:val="none" w:sz="0" w:space="0" w:color="auto"/>
        <w:left w:val="none" w:sz="0" w:space="0" w:color="auto"/>
        <w:bottom w:val="none" w:sz="0" w:space="0" w:color="auto"/>
        <w:right w:val="none" w:sz="0" w:space="0" w:color="auto"/>
      </w:divBdr>
    </w:div>
    <w:div w:id="55327087">
      <w:bodyDiv w:val="1"/>
      <w:marLeft w:val="0"/>
      <w:marRight w:val="0"/>
      <w:marTop w:val="0"/>
      <w:marBottom w:val="0"/>
      <w:divBdr>
        <w:top w:val="none" w:sz="0" w:space="0" w:color="auto"/>
        <w:left w:val="none" w:sz="0" w:space="0" w:color="auto"/>
        <w:bottom w:val="none" w:sz="0" w:space="0" w:color="auto"/>
        <w:right w:val="none" w:sz="0" w:space="0" w:color="auto"/>
      </w:divBdr>
    </w:div>
    <w:div w:id="85001907">
      <w:bodyDiv w:val="1"/>
      <w:marLeft w:val="0"/>
      <w:marRight w:val="0"/>
      <w:marTop w:val="0"/>
      <w:marBottom w:val="0"/>
      <w:divBdr>
        <w:top w:val="none" w:sz="0" w:space="0" w:color="auto"/>
        <w:left w:val="none" w:sz="0" w:space="0" w:color="auto"/>
        <w:bottom w:val="none" w:sz="0" w:space="0" w:color="auto"/>
        <w:right w:val="none" w:sz="0" w:space="0" w:color="auto"/>
      </w:divBdr>
    </w:div>
    <w:div w:id="98837214">
      <w:bodyDiv w:val="1"/>
      <w:marLeft w:val="0"/>
      <w:marRight w:val="0"/>
      <w:marTop w:val="0"/>
      <w:marBottom w:val="0"/>
      <w:divBdr>
        <w:top w:val="none" w:sz="0" w:space="0" w:color="auto"/>
        <w:left w:val="none" w:sz="0" w:space="0" w:color="auto"/>
        <w:bottom w:val="none" w:sz="0" w:space="0" w:color="auto"/>
        <w:right w:val="none" w:sz="0" w:space="0" w:color="auto"/>
      </w:divBdr>
    </w:div>
    <w:div w:id="108550013">
      <w:bodyDiv w:val="1"/>
      <w:marLeft w:val="0"/>
      <w:marRight w:val="0"/>
      <w:marTop w:val="0"/>
      <w:marBottom w:val="0"/>
      <w:divBdr>
        <w:top w:val="none" w:sz="0" w:space="0" w:color="auto"/>
        <w:left w:val="none" w:sz="0" w:space="0" w:color="auto"/>
        <w:bottom w:val="none" w:sz="0" w:space="0" w:color="auto"/>
        <w:right w:val="none" w:sz="0" w:space="0" w:color="auto"/>
      </w:divBdr>
    </w:div>
    <w:div w:id="121845401">
      <w:bodyDiv w:val="1"/>
      <w:marLeft w:val="0"/>
      <w:marRight w:val="0"/>
      <w:marTop w:val="0"/>
      <w:marBottom w:val="0"/>
      <w:divBdr>
        <w:top w:val="none" w:sz="0" w:space="0" w:color="auto"/>
        <w:left w:val="none" w:sz="0" w:space="0" w:color="auto"/>
        <w:bottom w:val="none" w:sz="0" w:space="0" w:color="auto"/>
        <w:right w:val="none" w:sz="0" w:space="0" w:color="auto"/>
      </w:divBdr>
    </w:div>
    <w:div w:id="129516212">
      <w:bodyDiv w:val="1"/>
      <w:marLeft w:val="0"/>
      <w:marRight w:val="0"/>
      <w:marTop w:val="0"/>
      <w:marBottom w:val="0"/>
      <w:divBdr>
        <w:top w:val="none" w:sz="0" w:space="0" w:color="auto"/>
        <w:left w:val="none" w:sz="0" w:space="0" w:color="auto"/>
        <w:bottom w:val="none" w:sz="0" w:space="0" w:color="auto"/>
        <w:right w:val="none" w:sz="0" w:space="0" w:color="auto"/>
      </w:divBdr>
    </w:div>
    <w:div w:id="146023519">
      <w:bodyDiv w:val="1"/>
      <w:marLeft w:val="0"/>
      <w:marRight w:val="0"/>
      <w:marTop w:val="0"/>
      <w:marBottom w:val="0"/>
      <w:divBdr>
        <w:top w:val="none" w:sz="0" w:space="0" w:color="auto"/>
        <w:left w:val="none" w:sz="0" w:space="0" w:color="auto"/>
        <w:bottom w:val="none" w:sz="0" w:space="0" w:color="auto"/>
        <w:right w:val="none" w:sz="0" w:space="0" w:color="auto"/>
      </w:divBdr>
    </w:div>
    <w:div w:id="148059050">
      <w:bodyDiv w:val="1"/>
      <w:marLeft w:val="0"/>
      <w:marRight w:val="0"/>
      <w:marTop w:val="0"/>
      <w:marBottom w:val="0"/>
      <w:divBdr>
        <w:top w:val="none" w:sz="0" w:space="0" w:color="auto"/>
        <w:left w:val="none" w:sz="0" w:space="0" w:color="auto"/>
        <w:bottom w:val="none" w:sz="0" w:space="0" w:color="auto"/>
        <w:right w:val="none" w:sz="0" w:space="0" w:color="auto"/>
      </w:divBdr>
    </w:div>
    <w:div w:id="165437671">
      <w:bodyDiv w:val="1"/>
      <w:marLeft w:val="0"/>
      <w:marRight w:val="0"/>
      <w:marTop w:val="0"/>
      <w:marBottom w:val="0"/>
      <w:divBdr>
        <w:top w:val="none" w:sz="0" w:space="0" w:color="auto"/>
        <w:left w:val="none" w:sz="0" w:space="0" w:color="auto"/>
        <w:bottom w:val="none" w:sz="0" w:space="0" w:color="auto"/>
        <w:right w:val="none" w:sz="0" w:space="0" w:color="auto"/>
      </w:divBdr>
    </w:div>
    <w:div w:id="174081367">
      <w:bodyDiv w:val="1"/>
      <w:marLeft w:val="0"/>
      <w:marRight w:val="0"/>
      <w:marTop w:val="0"/>
      <w:marBottom w:val="0"/>
      <w:divBdr>
        <w:top w:val="none" w:sz="0" w:space="0" w:color="auto"/>
        <w:left w:val="none" w:sz="0" w:space="0" w:color="auto"/>
        <w:bottom w:val="none" w:sz="0" w:space="0" w:color="auto"/>
        <w:right w:val="none" w:sz="0" w:space="0" w:color="auto"/>
      </w:divBdr>
    </w:div>
    <w:div w:id="211163996">
      <w:bodyDiv w:val="1"/>
      <w:marLeft w:val="0"/>
      <w:marRight w:val="0"/>
      <w:marTop w:val="0"/>
      <w:marBottom w:val="0"/>
      <w:divBdr>
        <w:top w:val="none" w:sz="0" w:space="0" w:color="auto"/>
        <w:left w:val="none" w:sz="0" w:space="0" w:color="auto"/>
        <w:bottom w:val="none" w:sz="0" w:space="0" w:color="auto"/>
        <w:right w:val="none" w:sz="0" w:space="0" w:color="auto"/>
      </w:divBdr>
    </w:div>
    <w:div w:id="258291639">
      <w:bodyDiv w:val="1"/>
      <w:marLeft w:val="0"/>
      <w:marRight w:val="0"/>
      <w:marTop w:val="0"/>
      <w:marBottom w:val="0"/>
      <w:divBdr>
        <w:top w:val="none" w:sz="0" w:space="0" w:color="auto"/>
        <w:left w:val="none" w:sz="0" w:space="0" w:color="auto"/>
        <w:bottom w:val="none" w:sz="0" w:space="0" w:color="auto"/>
        <w:right w:val="none" w:sz="0" w:space="0" w:color="auto"/>
      </w:divBdr>
    </w:div>
    <w:div w:id="272902673">
      <w:bodyDiv w:val="1"/>
      <w:marLeft w:val="0"/>
      <w:marRight w:val="0"/>
      <w:marTop w:val="0"/>
      <w:marBottom w:val="0"/>
      <w:divBdr>
        <w:top w:val="none" w:sz="0" w:space="0" w:color="auto"/>
        <w:left w:val="none" w:sz="0" w:space="0" w:color="auto"/>
        <w:bottom w:val="none" w:sz="0" w:space="0" w:color="auto"/>
        <w:right w:val="none" w:sz="0" w:space="0" w:color="auto"/>
      </w:divBdr>
    </w:div>
    <w:div w:id="275915903">
      <w:bodyDiv w:val="1"/>
      <w:marLeft w:val="0"/>
      <w:marRight w:val="0"/>
      <w:marTop w:val="0"/>
      <w:marBottom w:val="0"/>
      <w:divBdr>
        <w:top w:val="none" w:sz="0" w:space="0" w:color="auto"/>
        <w:left w:val="none" w:sz="0" w:space="0" w:color="auto"/>
        <w:bottom w:val="none" w:sz="0" w:space="0" w:color="auto"/>
        <w:right w:val="none" w:sz="0" w:space="0" w:color="auto"/>
      </w:divBdr>
    </w:div>
    <w:div w:id="372079708">
      <w:bodyDiv w:val="1"/>
      <w:marLeft w:val="0"/>
      <w:marRight w:val="0"/>
      <w:marTop w:val="0"/>
      <w:marBottom w:val="0"/>
      <w:divBdr>
        <w:top w:val="none" w:sz="0" w:space="0" w:color="auto"/>
        <w:left w:val="none" w:sz="0" w:space="0" w:color="auto"/>
        <w:bottom w:val="none" w:sz="0" w:space="0" w:color="auto"/>
        <w:right w:val="none" w:sz="0" w:space="0" w:color="auto"/>
      </w:divBdr>
    </w:div>
    <w:div w:id="386806233">
      <w:bodyDiv w:val="1"/>
      <w:marLeft w:val="0"/>
      <w:marRight w:val="0"/>
      <w:marTop w:val="0"/>
      <w:marBottom w:val="0"/>
      <w:divBdr>
        <w:top w:val="none" w:sz="0" w:space="0" w:color="auto"/>
        <w:left w:val="none" w:sz="0" w:space="0" w:color="auto"/>
        <w:bottom w:val="none" w:sz="0" w:space="0" w:color="auto"/>
        <w:right w:val="none" w:sz="0" w:space="0" w:color="auto"/>
      </w:divBdr>
    </w:div>
    <w:div w:id="391198219">
      <w:bodyDiv w:val="1"/>
      <w:marLeft w:val="0"/>
      <w:marRight w:val="0"/>
      <w:marTop w:val="0"/>
      <w:marBottom w:val="0"/>
      <w:divBdr>
        <w:top w:val="none" w:sz="0" w:space="0" w:color="auto"/>
        <w:left w:val="none" w:sz="0" w:space="0" w:color="auto"/>
        <w:bottom w:val="none" w:sz="0" w:space="0" w:color="auto"/>
        <w:right w:val="none" w:sz="0" w:space="0" w:color="auto"/>
      </w:divBdr>
    </w:div>
    <w:div w:id="393242524">
      <w:bodyDiv w:val="1"/>
      <w:marLeft w:val="0"/>
      <w:marRight w:val="0"/>
      <w:marTop w:val="0"/>
      <w:marBottom w:val="0"/>
      <w:divBdr>
        <w:top w:val="none" w:sz="0" w:space="0" w:color="auto"/>
        <w:left w:val="none" w:sz="0" w:space="0" w:color="auto"/>
        <w:bottom w:val="none" w:sz="0" w:space="0" w:color="auto"/>
        <w:right w:val="none" w:sz="0" w:space="0" w:color="auto"/>
      </w:divBdr>
    </w:div>
    <w:div w:id="407850295">
      <w:bodyDiv w:val="1"/>
      <w:marLeft w:val="0"/>
      <w:marRight w:val="0"/>
      <w:marTop w:val="0"/>
      <w:marBottom w:val="0"/>
      <w:divBdr>
        <w:top w:val="none" w:sz="0" w:space="0" w:color="auto"/>
        <w:left w:val="none" w:sz="0" w:space="0" w:color="auto"/>
        <w:bottom w:val="none" w:sz="0" w:space="0" w:color="auto"/>
        <w:right w:val="none" w:sz="0" w:space="0" w:color="auto"/>
      </w:divBdr>
    </w:div>
    <w:div w:id="413168177">
      <w:bodyDiv w:val="1"/>
      <w:marLeft w:val="0"/>
      <w:marRight w:val="0"/>
      <w:marTop w:val="0"/>
      <w:marBottom w:val="0"/>
      <w:divBdr>
        <w:top w:val="none" w:sz="0" w:space="0" w:color="auto"/>
        <w:left w:val="none" w:sz="0" w:space="0" w:color="auto"/>
        <w:bottom w:val="none" w:sz="0" w:space="0" w:color="auto"/>
        <w:right w:val="none" w:sz="0" w:space="0" w:color="auto"/>
      </w:divBdr>
    </w:div>
    <w:div w:id="448670216">
      <w:bodyDiv w:val="1"/>
      <w:marLeft w:val="0"/>
      <w:marRight w:val="0"/>
      <w:marTop w:val="0"/>
      <w:marBottom w:val="0"/>
      <w:divBdr>
        <w:top w:val="none" w:sz="0" w:space="0" w:color="auto"/>
        <w:left w:val="none" w:sz="0" w:space="0" w:color="auto"/>
        <w:bottom w:val="none" w:sz="0" w:space="0" w:color="auto"/>
        <w:right w:val="none" w:sz="0" w:space="0" w:color="auto"/>
      </w:divBdr>
    </w:div>
    <w:div w:id="462190800">
      <w:bodyDiv w:val="1"/>
      <w:marLeft w:val="0"/>
      <w:marRight w:val="0"/>
      <w:marTop w:val="0"/>
      <w:marBottom w:val="0"/>
      <w:divBdr>
        <w:top w:val="none" w:sz="0" w:space="0" w:color="auto"/>
        <w:left w:val="none" w:sz="0" w:space="0" w:color="auto"/>
        <w:bottom w:val="none" w:sz="0" w:space="0" w:color="auto"/>
        <w:right w:val="none" w:sz="0" w:space="0" w:color="auto"/>
      </w:divBdr>
    </w:div>
    <w:div w:id="480586160">
      <w:bodyDiv w:val="1"/>
      <w:marLeft w:val="0"/>
      <w:marRight w:val="0"/>
      <w:marTop w:val="0"/>
      <w:marBottom w:val="0"/>
      <w:divBdr>
        <w:top w:val="none" w:sz="0" w:space="0" w:color="auto"/>
        <w:left w:val="none" w:sz="0" w:space="0" w:color="auto"/>
        <w:bottom w:val="none" w:sz="0" w:space="0" w:color="auto"/>
        <w:right w:val="none" w:sz="0" w:space="0" w:color="auto"/>
      </w:divBdr>
    </w:div>
    <w:div w:id="506486257">
      <w:bodyDiv w:val="1"/>
      <w:marLeft w:val="0"/>
      <w:marRight w:val="0"/>
      <w:marTop w:val="0"/>
      <w:marBottom w:val="0"/>
      <w:divBdr>
        <w:top w:val="none" w:sz="0" w:space="0" w:color="auto"/>
        <w:left w:val="none" w:sz="0" w:space="0" w:color="auto"/>
        <w:bottom w:val="none" w:sz="0" w:space="0" w:color="auto"/>
        <w:right w:val="none" w:sz="0" w:space="0" w:color="auto"/>
      </w:divBdr>
    </w:div>
    <w:div w:id="549734026">
      <w:bodyDiv w:val="1"/>
      <w:marLeft w:val="0"/>
      <w:marRight w:val="0"/>
      <w:marTop w:val="0"/>
      <w:marBottom w:val="0"/>
      <w:divBdr>
        <w:top w:val="none" w:sz="0" w:space="0" w:color="auto"/>
        <w:left w:val="none" w:sz="0" w:space="0" w:color="auto"/>
        <w:bottom w:val="none" w:sz="0" w:space="0" w:color="auto"/>
        <w:right w:val="none" w:sz="0" w:space="0" w:color="auto"/>
      </w:divBdr>
    </w:div>
    <w:div w:id="589240631">
      <w:bodyDiv w:val="1"/>
      <w:marLeft w:val="0"/>
      <w:marRight w:val="0"/>
      <w:marTop w:val="0"/>
      <w:marBottom w:val="0"/>
      <w:divBdr>
        <w:top w:val="none" w:sz="0" w:space="0" w:color="auto"/>
        <w:left w:val="none" w:sz="0" w:space="0" w:color="auto"/>
        <w:bottom w:val="none" w:sz="0" w:space="0" w:color="auto"/>
        <w:right w:val="none" w:sz="0" w:space="0" w:color="auto"/>
      </w:divBdr>
    </w:div>
    <w:div w:id="595601578">
      <w:bodyDiv w:val="1"/>
      <w:marLeft w:val="0"/>
      <w:marRight w:val="0"/>
      <w:marTop w:val="0"/>
      <w:marBottom w:val="0"/>
      <w:divBdr>
        <w:top w:val="none" w:sz="0" w:space="0" w:color="auto"/>
        <w:left w:val="none" w:sz="0" w:space="0" w:color="auto"/>
        <w:bottom w:val="none" w:sz="0" w:space="0" w:color="auto"/>
        <w:right w:val="none" w:sz="0" w:space="0" w:color="auto"/>
      </w:divBdr>
      <w:divsChild>
        <w:div w:id="741222173">
          <w:marLeft w:val="0"/>
          <w:marRight w:val="0"/>
          <w:marTop w:val="0"/>
          <w:marBottom w:val="0"/>
          <w:divBdr>
            <w:top w:val="none" w:sz="0" w:space="0" w:color="auto"/>
            <w:left w:val="none" w:sz="0" w:space="0" w:color="auto"/>
            <w:bottom w:val="none" w:sz="0" w:space="0" w:color="auto"/>
            <w:right w:val="none" w:sz="0" w:space="0" w:color="auto"/>
          </w:divBdr>
        </w:div>
      </w:divsChild>
    </w:div>
    <w:div w:id="626660722">
      <w:bodyDiv w:val="1"/>
      <w:marLeft w:val="0"/>
      <w:marRight w:val="0"/>
      <w:marTop w:val="0"/>
      <w:marBottom w:val="0"/>
      <w:divBdr>
        <w:top w:val="none" w:sz="0" w:space="0" w:color="auto"/>
        <w:left w:val="none" w:sz="0" w:space="0" w:color="auto"/>
        <w:bottom w:val="none" w:sz="0" w:space="0" w:color="auto"/>
        <w:right w:val="none" w:sz="0" w:space="0" w:color="auto"/>
      </w:divBdr>
    </w:div>
    <w:div w:id="637880479">
      <w:bodyDiv w:val="1"/>
      <w:marLeft w:val="0"/>
      <w:marRight w:val="0"/>
      <w:marTop w:val="0"/>
      <w:marBottom w:val="0"/>
      <w:divBdr>
        <w:top w:val="none" w:sz="0" w:space="0" w:color="auto"/>
        <w:left w:val="none" w:sz="0" w:space="0" w:color="auto"/>
        <w:bottom w:val="none" w:sz="0" w:space="0" w:color="auto"/>
        <w:right w:val="none" w:sz="0" w:space="0" w:color="auto"/>
      </w:divBdr>
    </w:div>
    <w:div w:id="649023658">
      <w:bodyDiv w:val="1"/>
      <w:marLeft w:val="0"/>
      <w:marRight w:val="0"/>
      <w:marTop w:val="0"/>
      <w:marBottom w:val="0"/>
      <w:divBdr>
        <w:top w:val="none" w:sz="0" w:space="0" w:color="auto"/>
        <w:left w:val="none" w:sz="0" w:space="0" w:color="auto"/>
        <w:bottom w:val="none" w:sz="0" w:space="0" w:color="auto"/>
        <w:right w:val="none" w:sz="0" w:space="0" w:color="auto"/>
      </w:divBdr>
    </w:div>
    <w:div w:id="667294812">
      <w:bodyDiv w:val="1"/>
      <w:marLeft w:val="0"/>
      <w:marRight w:val="0"/>
      <w:marTop w:val="0"/>
      <w:marBottom w:val="0"/>
      <w:divBdr>
        <w:top w:val="none" w:sz="0" w:space="0" w:color="auto"/>
        <w:left w:val="none" w:sz="0" w:space="0" w:color="auto"/>
        <w:bottom w:val="none" w:sz="0" w:space="0" w:color="auto"/>
        <w:right w:val="none" w:sz="0" w:space="0" w:color="auto"/>
      </w:divBdr>
    </w:div>
    <w:div w:id="683167311">
      <w:bodyDiv w:val="1"/>
      <w:marLeft w:val="0"/>
      <w:marRight w:val="0"/>
      <w:marTop w:val="0"/>
      <w:marBottom w:val="0"/>
      <w:divBdr>
        <w:top w:val="none" w:sz="0" w:space="0" w:color="auto"/>
        <w:left w:val="none" w:sz="0" w:space="0" w:color="auto"/>
        <w:bottom w:val="none" w:sz="0" w:space="0" w:color="auto"/>
        <w:right w:val="none" w:sz="0" w:space="0" w:color="auto"/>
      </w:divBdr>
    </w:div>
    <w:div w:id="686643181">
      <w:bodyDiv w:val="1"/>
      <w:marLeft w:val="0"/>
      <w:marRight w:val="0"/>
      <w:marTop w:val="0"/>
      <w:marBottom w:val="0"/>
      <w:divBdr>
        <w:top w:val="none" w:sz="0" w:space="0" w:color="auto"/>
        <w:left w:val="none" w:sz="0" w:space="0" w:color="auto"/>
        <w:bottom w:val="none" w:sz="0" w:space="0" w:color="auto"/>
        <w:right w:val="none" w:sz="0" w:space="0" w:color="auto"/>
      </w:divBdr>
    </w:div>
    <w:div w:id="715158340">
      <w:bodyDiv w:val="1"/>
      <w:marLeft w:val="0"/>
      <w:marRight w:val="0"/>
      <w:marTop w:val="0"/>
      <w:marBottom w:val="0"/>
      <w:divBdr>
        <w:top w:val="none" w:sz="0" w:space="0" w:color="auto"/>
        <w:left w:val="none" w:sz="0" w:space="0" w:color="auto"/>
        <w:bottom w:val="none" w:sz="0" w:space="0" w:color="auto"/>
        <w:right w:val="none" w:sz="0" w:space="0" w:color="auto"/>
      </w:divBdr>
    </w:div>
    <w:div w:id="720325691">
      <w:bodyDiv w:val="1"/>
      <w:marLeft w:val="0"/>
      <w:marRight w:val="0"/>
      <w:marTop w:val="0"/>
      <w:marBottom w:val="0"/>
      <w:divBdr>
        <w:top w:val="none" w:sz="0" w:space="0" w:color="auto"/>
        <w:left w:val="none" w:sz="0" w:space="0" w:color="auto"/>
        <w:bottom w:val="none" w:sz="0" w:space="0" w:color="auto"/>
        <w:right w:val="none" w:sz="0" w:space="0" w:color="auto"/>
      </w:divBdr>
    </w:div>
    <w:div w:id="742876874">
      <w:bodyDiv w:val="1"/>
      <w:marLeft w:val="0"/>
      <w:marRight w:val="0"/>
      <w:marTop w:val="0"/>
      <w:marBottom w:val="0"/>
      <w:divBdr>
        <w:top w:val="none" w:sz="0" w:space="0" w:color="auto"/>
        <w:left w:val="none" w:sz="0" w:space="0" w:color="auto"/>
        <w:bottom w:val="none" w:sz="0" w:space="0" w:color="auto"/>
        <w:right w:val="none" w:sz="0" w:space="0" w:color="auto"/>
      </w:divBdr>
    </w:div>
    <w:div w:id="785662828">
      <w:bodyDiv w:val="1"/>
      <w:marLeft w:val="0"/>
      <w:marRight w:val="0"/>
      <w:marTop w:val="0"/>
      <w:marBottom w:val="0"/>
      <w:divBdr>
        <w:top w:val="none" w:sz="0" w:space="0" w:color="auto"/>
        <w:left w:val="none" w:sz="0" w:space="0" w:color="auto"/>
        <w:bottom w:val="none" w:sz="0" w:space="0" w:color="auto"/>
        <w:right w:val="none" w:sz="0" w:space="0" w:color="auto"/>
      </w:divBdr>
    </w:div>
    <w:div w:id="820847994">
      <w:bodyDiv w:val="1"/>
      <w:marLeft w:val="0"/>
      <w:marRight w:val="0"/>
      <w:marTop w:val="0"/>
      <w:marBottom w:val="0"/>
      <w:divBdr>
        <w:top w:val="none" w:sz="0" w:space="0" w:color="auto"/>
        <w:left w:val="none" w:sz="0" w:space="0" w:color="auto"/>
        <w:bottom w:val="none" w:sz="0" w:space="0" w:color="auto"/>
        <w:right w:val="none" w:sz="0" w:space="0" w:color="auto"/>
      </w:divBdr>
    </w:div>
    <w:div w:id="897863274">
      <w:bodyDiv w:val="1"/>
      <w:marLeft w:val="0"/>
      <w:marRight w:val="0"/>
      <w:marTop w:val="0"/>
      <w:marBottom w:val="0"/>
      <w:divBdr>
        <w:top w:val="none" w:sz="0" w:space="0" w:color="auto"/>
        <w:left w:val="none" w:sz="0" w:space="0" w:color="auto"/>
        <w:bottom w:val="none" w:sz="0" w:space="0" w:color="auto"/>
        <w:right w:val="none" w:sz="0" w:space="0" w:color="auto"/>
      </w:divBdr>
    </w:div>
    <w:div w:id="912620102">
      <w:bodyDiv w:val="1"/>
      <w:marLeft w:val="0"/>
      <w:marRight w:val="0"/>
      <w:marTop w:val="0"/>
      <w:marBottom w:val="0"/>
      <w:divBdr>
        <w:top w:val="none" w:sz="0" w:space="0" w:color="auto"/>
        <w:left w:val="none" w:sz="0" w:space="0" w:color="auto"/>
        <w:bottom w:val="none" w:sz="0" w:space="0" w:color="auto"/>
        <w:right w:val="none" w:sz="0" w:space="0" w:color="auto"/>
      </w:divBdr>
    </w:div>
    <w:div w:id="928077595">
      <w:bodyDiv w:val="1"/>
      <w:marLeft w:val="0"/>
      <w:marRight w:val="0"/>
      <w:marTop w:val="0"/>
      <w:marBottom w:val="0"/>
      <w:divBdr>
        <w:top w:val="none" w:sz="0" w:space="0" w:color="auto"/>
        <w:left w:val="none" w:sz="0" w:space="0" w:color="auto"/>
        <w:bottom w:val="none" w:sz="0" w:space="0" w:color="auto"/>
        <w:right w:val="none" w:sz="0" w:space="0" w:color="auto"/>
      </w:divBdr>
    </w:div>
    <w:div w:id="931284305">
      <w:bodyDiv w:val="1"/>
      <w:marLeft w:val="0"/>
      <w:marRight w:val="0"/>
      <w:marTop w:val="0"/>
      <w:marBottom w:val="0"/>
      <w:divBdr>
        <w:top w:val="none" w:sz="0" w:space="0" w:color="auto"/>
        <w:left w:val="none" w:sz="0" w:space="0" w:color="auto"/>
        <w:bottom w:val="none" w:sz="0" w:space="0" w:color="auto"/>
        <w:right w:val="none" w:sz="0" w:space="0" w:color="auto"/>
      </w:divBdr>
    </w:div>
    <w:div w:id="981958629">
      <w:bodyDiv w:val="1"/>
      <w:marLeft w:val="0"/>
      <w:marRight w:val="0"/>
      <w:marTop w:val="0"/>
      <w:marBottom w:val="0"/>
      <w:divBdr>
        <w:top w:val="none" w:sz="0" w:space="0" w:color="auto"/>
        <w:left w:val="none" w:sz="0" w:space="0" w:color="auto"/>
        <w:bottom w:val="none" w:sz="0" w:space="0" w:color="auto"/>
        <w:right w:val="none" w:sz="0" w:space="0" w:color="auto"/>
      </w:divBdr>
    </w:div>
    <w:div w:id="983897200">
      <w:bodyDiv w:val="1"/>
      <w:marLeft w:val="0"/>
      <w:marRight w:val="0"/>
      <w:marTop w:val="0"/>
      <w:marBottom w:val="0"/>
      <w:divBdr>
        <w:top w:val="none" w:sz="0" w:space="0" w:color="auto"/>
        <w:left w:val="none" w:sz="0" w:space="0" w:color="auto"/>
        <w:bottom w:val="none" w:sz="0" w:space="0" w:color="auto"/>
        <w:right w:val="none" w:sz="0" w:space="0" w:color="auto"/>
      </w:divBdr>
    </w:div>
    <w:div w:id="989166319">
      <w:bodyDiv w:val="1"/>
      <w:marLeft w:val="0"/>
      <w:marRight w:val="0"/>
      <w:marTop w:val="0"/>
      <w:marBottom w:val="0"/>
      <w:divBdr>
        <w:top w:val="none" w:sz="0" w:space="0" w:color="auto"/>
        <w:left w:val="none" w:sz="0" w:space="0" w:color="auto"/>
        <w:bottom w:val="none" w:sz="0" w:space="0" w:color="auto"/>
        <w:right w:val="none" w:sz="0" w:space="0" w:color="auto"/>
      </w:divBdr>
    </w:div>
    <w:div w:id="1014772811">
      <w:bodyDiv w:val="1"/>
      <w:marLeft w:val="0"/>
      <w:marRight w:val="0"/>
      <w:marTop w:val="0"/>
      <w:marBottom w:val="0"/>
      <w:divBdr>
        <w:top w:val="none" w:sz="0" w:space="0" w:color="auto"/>
        <w:left w:val="none" w:sz="0" w:space="0" w:color="auto"/>
        <w:bottom w:val="none" w:sz="0" w:space="0" w:color="auto"/>
        <w:right w:val="none" w:sz="0" w:space="0" w:color="auto"/>
      </w:divBdr>
    </w:div>
    <w:div w:id="1033111123">
      <w:bodyDiv w:val="1"/>
      <w:marLeft w:val="0"/>
      <w:marRight w:val="0"/>
      <w:marTop w:val="0"/>
      <w:marBottom w:val="0"/>
      <w:divBdr>
        <w:top w:val="none" w:sz="0" w:space="0" w:color="auto"/>
        <w:left w:val="none" w:sz="0" w:space="0" w:color="auto"/>
        <w:bottom w:val="none" w:sz="0" w:space="0" w:color="auto"/>
        <w:right w:val="none" w:sz="0" w:space="0" w:color="auto"/>
      </w:divBdr>
    </w:div>
    <w:div w:id="1040127780">
      <w:bodyDiv w:val="1"/>
      <w:marLeft w:val="0"/>
      <w:marRight w:val="0"/>
      <w:marTop w:val="0"/>
      <w:marBottom w:val="0"/>
      <w:divBdr>
        <w:top w:val="none" w:sz="0" w:space="0" w:color="auto"/>
        <w:left w:val="none" w:sz="0" w:space="0" w:color="auto"/>
        <w:bottom w:val="none" w:sz="0" w:space="0" w:color="auto"/>
        <w:right w:val="none" w:sz="0" w:space="0" w:color="auto"/>
      </w:divBdr>
    </w:div>
    <w:div w:id="1062099668">
      <w:bodyDiv w:val="1"/>
      <w:marLeft w:val="0"/>
      <w:marRight w:val="0"/>
      <w:marTop w:val="0"/>
      <w:marBottom w:val="0"/>
      <w:divBdr>
        <w:top w:val="none" w:sz="0" w:space="0" w:color="auto"/>
        <w:left w:val="none" w:sz="0" w:space="0" w:color="auto"/>
        <w:bottom w:val="none" w:sz="0" w:space="0" w:color="auto"/>
        <w:right w:val="none" w:sz="0" w:space="0" w:color="auto"/>
      </w:divBdr>
    </w:div>
    <w:div w:id="1076899390">
      <w:bodyDiv w:val="1"/>
      <w:marLeft w:val="0"/>
      <w:marRight w:val="0"/>
      <w:marTop w:val="0"/>
      <w:marBottom w:val="0"/>
      <w:divBdr>
        <w:top w:val="none" w:sz="0" w:space="0" w:color="auto"/>
        <w:left w:val="none" w:sz="0" w:space="0" w:color="auto"/>
        <w:bottom w:val="none" w:sz="0" w:space="0" w:color="auto"/>
        <w:right w:val="none" w:sz="0" w:space="0" w:color="auto"/>
      </w:divBdr>
    </w:div>
    <w:div w:id="1153526708">
      <w:bodyDiv w:val="1"/>
      <w:marLeft w:val="0"/>
      <w:marRight w:val="0"/>
      <w:marTop w:val="0"/>
      <w:marBottom w:val="0"/>
      <w:divBdr>
        <w:top w:val="none" w:sz="0" w:space="0" w:color="auto"/>
        <w:left w:val="none" w:sz="0" w:space="0" w:color="auto"/>
        <w:bottom w:val="none" w:sz="0" w:space="0" w:color="auto"/>
        <w:right w:val="none" w:sz="0" w:space="0" w:color="auto"/>
      </w:divBdr>
    </w:div>
    <w:div w:id="1179661625">
      <w:bodyDiv w:val="1"/>
      <w:marLeft w:val="0"/>
      <w:marRight w:val="0"/>
      <w:marTop w:val="0"/>
      <w:marBottom w:val="0"/>
      <w:divBdr>
        <w:top w:val="none" w:sz="0" w:space="0" w:color="auto"/>
        <w:left w:val="none" w:sz="0" w:space="0" w:color="auto"/>
        <w:bottom w:val="none" w:sz="0" w:space="0" w:color="auto"/>
        <w:right w:val="none" w:sz="0" w:space="0" w:color="auto"/>
      </w:divBdr>
    </w:div>
    <w:div w:id="1196499336">
      <w:bodyDiv w:val="1"/>
      <w:marLeft w:val="0"/>
      <w:marRight w:val="0"/>
      <w:marTop w:val="0"/>
      <w:marBottom w:val="0"/>
      <w:divBdr>
        <w:top w:val="none" w:sz="0" w:space="0" w:color="auto"/>
        <w:left w:val="none" w:sz="0" w:space="0" w:color="auto"/>
        <w:bottom w:val="none" w:sz="0" w:space="0" w:color="auto"/>
        <w:right w:val="none" w:sz="0" w:space="0" w:color="auto"/>
      </w:divBdr>
    </w:div>
    <w:div w:id="1223835826">
      <w:bodyDiv w:val="1"/>
      <w:marLeft w:val="0"/>
      <w:marRight w:val="0"/>
      <w:marTop w:val="0"/>
      <w:marBottom w:val="0"/>
      <w:divBdr>
        <w:top w:val="none" w:sz="0" w:space="0" w:color="auto"/>
        <w:left w:val="none" w:sz="0" w:space="0" w:color="auto"/>
        <w:bottom w:val="none" w:sz="0" w:space="0" w:color="auto"/>
        <w:right w:val="none" w:sz="0" w:space="0" w:color="auto"/>
      </w:divBdr>
    </w:div>
    <w:div w:id="1229876894">
      <w:bodyDiv w:val="1"/>
      <w:marLeft w:val="0"/>
      <w:marRight w:val="0"/>
      <w:marTop w:val="0"/>
      <w:marBottom w:val="0"/>
      <w:divBdr>
        <w:top w:val="none" w:sz="0" w:space="0" w:color="auto"/>
        <w:left w:val="none" w:sz="0" w:space="0" w:color="auto"/>
        <w:bottom w:val="none" w:sz="0" w:space="0" w:color="auto"/>
        <w:right w:val="none" w:sz="0" w:space="0" w:color="auto"/>
      </w:divBdr>
    </w:div>
    <w:div w:id="1237088562">
      <w:bodyDiv w:val="1"/>
      <w:marLeft w:val="0"/>
      <w:marRight w:val="0"/>
      <w:marTop w:val="0"/>
      <w:marBottom w:val="0"/>
      <w:divBdr>
        <w:top w:val="none" w:sz="0" w:space="0" w:color="auto"/>
        <w:left w:val="none" w:sz="0" w:space="0" w:color="auto"/>
        <w:bottom w:val="none" w:sz="0" w:space="0" w:color="auto"/>
        <w:right w:val="none" w:sz="0" w:space="0" w:color="auto"/>
      </w:divBdr>
      <w:divsChild>
        <w:div w:id="253170191">
          <w:marLeft w:val="0"/>
          <w:marRight w:val="0"/>
          <w:marTop w:val="0"/>
          <w:marBottom w:val="0"/>
          <w:divBdr>
            <w:top w:val="none" w:sz="0" w:space="0" w:color="auto"/>
            <w:left w:val="none" w:sz="0" w:space="0" w:color="auto"/>
            <w:bottom w:val="none" w:sz="0" w:space="0" w:color="auto"/>
            <w:right w:val="none" w:sz="0" w:space="0" w:color="auto"/>
          </w:divBdr>
        </w:div>
      </w:divsChild>
    </w:div>
    <w:div w:id="1246068327">
      <w:bodyDiv w:val="1"/>
      <w:marLeft w:val="0"/>
      <w:marRight w:val="0"/>
      <w:marTop w:val="0"/>
      <w:marBottom w:val="0"/>
      <w:divBdr>
        <w:top w:val="none" w:sz="0" w:space="0" w:color="auto"/>
        <w:left w:val="none" w:sz="0" w:space="0" w:color="auto"/>
        <w:bottom w:val="none" w:sz="0" w:space="0" w:color="auto"/>
        <w:right w:val="none" w:sz="0" w:space="0" w:color="auto"/>
      </w:divBdr>
    </w:div>
    <w:div w:id="1257593781">
      <w:bodyDiv w:val="1"/>
      <w:marLeft w:val="0"/>
      <w:marRight w:val="0"/>
      <w:marTop w:val="0"/>
      <w:marBottom w:val="0"/>
      <w:divBdr>
        <w:top w:val="none" w:sz="0" w:space="0" w:color="auto"/>
        <w:left w:val="none" w:sz="0" w:space="0" w:color="auto"/>
        <w:bottom w:val="none" w:sz="0" w:space="0" w:color="auto"/>
        <w:right w:val="none" w:sz="0" w:space="0" w:color="auto"/>
      </w:divBdr>
    </w:div>
    <w:div w:id="1258442682">
      <w:bodyDiv w:val="1"/>
      <w:marLeft w:val="0"/>
      <w:marRight w:val="0"/>
      <w:marTop w:val="0"/>
      <w:marBottom w:val="0"/>
      <w:divBdr>
        <w:top w:val="none" w:sz="0" w:space="0" w:color="auto"/>
        <w:left w:val="none" w:sz="0" w:space="0" w:color="auto"/>
        <w:bottom w:val="none" w:sz="0" w:space="0" w:color="auto"/>
        <w:right w:val="none" w:sz="0" w:space="0" w:color="auto"/>
      </w:divBdr>
    </w:div>
    <w:div w:id="1282151639">
      <w:bodyDiv w:val="1"/>
      <w:marLeft w:val="0"/>
      <w:marRight w:val="0"/>
      <w:marTop w:val="0"/>
      <w:marBottom w:val="0"/>
      <w:divBdr>
        <w:top w:val="none" w:sz="0" w:space="0" w:color="auto"/>
        <w:left w:val="none" w:sz="0" w:space="0" w:color="auto"/>
        <w:bottom w:val="none" w:sz="0" w:space="0" w:color="auto"/>
        <w:right w:val="none" w:sz="0" w:space="0" w:color="auto"/>
      </w:divBdr>
      <w:divsChild>
        <w:div w:id="496578305">
          <w:marLeft w:val="0"/>
          <w:marRight w:val="0"/>
          <w:marTop w:val="0"/>
          <w:marBottom w:val="0"/>
          <w:divBdr>
            <w:top w:val="none" w:sz="0" w:space="0" w:color="auto"/>
            <w:left w:val="none" w:sz="0" w:space="0" w:color="auto"/>
            <w:bottom w:val="none" w:sz="0" w:space="0" w:color="auto"/>
            <w:right w:val="none" w:sz="0" w:space="0" w:color="auto"/>
          </w:divBdr>
          <w:divsChild>
            <w:div w:id="471799323">
              <w:marLeft w:val="0"/>
              <w:marRight w:val="0"/>
              <w:marTop w:val="0"/>
              <w:marBottom w:val="0"/>
              <w:divBdr>
                <w:top w:val="none" w:sz="0" w:space="0" w:color="auto"/>
                <w:left w:val="none" w:sz="0" w:space="0" w:color="auto"/>
                <w:bottom w:val="none" w:sz="0" w:space="0" w:color="auto"/>
                <w:right w:val="none" w:sz="0" w:space="0" w:color="auto"/>
              </w:divBdr>
              <w:divsChild>
                <w:div w:id="1214729642">
                  <w:marLeft w:val="0"/>
                  <w:marRight w:val="0"/>
                  <w:marTop w:val="0"/>
                  <w:marBottom w:val="0"/>
                  <w:divBdr>
                    <w:top w:val="none" w:sz="0" w:space="0" w:color="auto"/>
                    <w:left w:val="none" w:sz="0" w:space="0" w:color="auto"/>
                    <w:bottom w:val="none" w:sz="0" w:space="0" w:color="auto"/>
                    <w:right w:val="none" w:sz="0" w:space="0" w:color="auto"/>
                  </w:divBdr>
                  <w:divsChild>
                    <w:div w:id="2757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086036">
      <w:bodyDiv w:val="1"/>
      <w:marLeft w:val="0"/>
      <w:marRight w:val="0"/>
      <w:marTop w:val="0"/>
      <w:marBottom w:val="0"/>
      <w:divBdr>
        <w:top w:val="none" w:sz="0" w:space="0" w:color="auto"/>
        <w:left w:val="none" w:sz="0" w:space="0" w:color="auto"/>
        <w:bottom w:val="none" w:sz="0" w:space="0" w:color="auto"/>
        <w:right w:val="none" w:sz="0" w:space="0" w:color="auto"/>
      </w:divBdr>
    </w:div>
    <w:div w:id="1308974551">
      <w:bodyDiv w:val="1"/>
      <w:marLeft w:val="0"/>
      <w:marRight w:val="0"/>
      <w:marTop w:val="0"/>
      <w:marBottom w:val="0"/>
      <w:divBdr>
        <w:top w:val="none" w:sz="0" w:space="0" w:color="auto"/>
        <w:left w:val="none" w:sz="0" w:space="0" w:color="auto"/>
        <w:bottom w:val="none" w:sz="0" w:space="0" w:color="auto"/>
        <w:right w:val="none" w:sz="0" w:space="0" w:color="auto"/>
      </w:divBdr>
    </w:div>
    <w:div w:id="1335109537">
      <w:bodyDiv w:val="1"/>
      <w:marLeft w:val="0"/>
      <w:marRight w:val="0"/>
      <w:marTop w:val="0"/>
      <w:marBottom w:val="0"/>
      <w:divBdr>
        <w:top w:val="none" w:sz="0" w:space="0" w:color="auto"/>
        <w:left w:val="none" w:sz="0" w:space="0" w:color="auto"/>
        <w:bottom w:val="none" w:sz="0" w:space="0" w:color="auto"/>
        <w:right w:val="none" w:sz="0" w:space="0" w:color="auto"/>
      </w:divBdr>
    </w:div>
    <w:div w:id="1336692031">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357654782">
      <w:bodyDiv w:val="1"/>
      <w:marLeft w:val="0"/>
      <w:marRight w:val="0"/>
      <w:marTop w:val="0"/>
      <w:marBottom w:val="0"/>
      <w:divBdr>
        <w:top w:val="none" w:sz="0" w:space="0" w:color="auto"/>
        <w:left w:val="none" w:sz="0" w:space="0" w:color="auto"/>
        <w:bottom w:val="none" w:sz="0" w:space="0" w:color="auto"/>
        <w:right w:val="none" w:sz="0" w:space="0" w:color="auto"/>
      </w:divBdr>
    </w:div>
    <w:div w:id="1370569963">
      <w:bodyDiv w:val="1"/>
      <w:marLeft w:val="0"/>
      <w:marRight w:val="0"/>
      <w:marTop w:val="0"/>
      <w:marBottom w:val="0"/>
      <w:divBdr>
        <w:top w:val="none" w:sz="0" w:space="0" w:color="auto"/>
        <w:left w:val="none" w:sz="0" w:space="0" w:color="auto"/>
        <w:bottom w:val="none" w:sz="0" w:space="0" w:color="auto"/>
        <w:right w:val="none" w:sz="0" w:space="0" w:color="auto"/>
      </w:divBdr>
    </w:div>
    <w:div w:id="1377579676">
      <w:bodyDiv w:val="1"/>
      <w:marLeft w:val="0"/>
      <w:marRight w:val="0"/>
      <w:marTop w:val="0"/>
      <w:marBottom w:val="0"/>
      <w:divBdr>
        <w:top w:val="none" w:sz="0" w:space="0" w:color="auto"/>
        <w:left w:val="none" w:sz="0" w:space="0" w:color="auto"/>
        <w:bottom w:val="none" w:sz="0" w:space="0" w:color="auto"/>
        <w:right w:val="none" w:sz="0" w:space="0" w:color="auto"/>
      </w:divBdr>
    </w:div>
    <w:div w:id="1408923407">
      <w:bodyDiv w:val="1"/>
      <w:marLeft w:val="0"/>
      <w:marRight w:val="0"/>
      <w:marTop w:val="0"/>
      <w:marBottom w:val="0"/>
      <w:divBdr>
        <w:top w:val="none" w:sz="0" w:space="0" w:color="auto"/>
        <w:left w:val="none" w:sz="0" w:space="0" w:color="auto"/>
        <w:bottom w:val="none" w:sz="0" w:space="0" w:color="auto"/>
        <w:right w:val="none" w:sz="0" w:space="0" w:color="auto"/>
      </w:divBdr>
    </w:div>
    <w:div w:id="1422944745">
      <w:bodyDiv w:val="1"/>
      <w:marLeft w:val="0"/>
      <w:marRight w:val="0"/>
      <w:marTop w:val="0"/>
      <w:marBottom w:val="0"/>
      <w:divBdr>
        <w:top w:val="none" w:sz="0" w:space="0" w:color="auto"/>
        <w:left w:val="none" w:sz="0" w:space="0" w:color="auto"/>
        <w:bottom w:val="none" w:sz="0" w:space="0" w:color="auto"/>
        <w:right w:val="none" w:sz="0" w:space="0" w:color="auto"/>
      </w:divBdr>
    </w:div>
    <w:div w:id="1424301704">
      <w:bodyDiv w:val="1"/>
      <w:marLeft w:val="0"/>
      <w:marRight w:val="0"/>
      <w:marTop w:val="0"/>
      <w:marBottom w:val="0"/>
      <w:divBdr>
        <w:top w:val="none" w:sz="0" w:space="0" w:color="auto"/>
        <w:left w:val="none" w:sz="0" w:space="0" w:color="auto"/>
        <w:bottom w:val="none" w:sz="0" w:space="0" w:color="auto"/>
        <w:right w:val="none" w:sz="0" w:space="0" w:color="auto"/>
      </w:divBdr>
    </w:div>
    <w:div w:id="1463229817">
      <w:bodyDiv w:val="1"/>
      <w:marLeft w:val="0"/>
      <w:marRight w:val="0"/>
      <w:marTop w:val="0"/>
      <w:marBottom w:val="0"/>
      <w:divBdr>
        <w:top w:val="none" w:sz="0" w:space="0" w:color="auto"/>
        <w:left w:val="none" w:sz="0" w:space="0" w:color="auto"/>
        <w:bottom w:val="none" w:sz="0" w:space="0" w:color="auto"/>
        <w:right w:val="none" w:sz="0" w:space="0" w:color="auto"/>
      </w:divBdr>
    </w:div>
    <w:div w:id="1480800530">
      <w:bodyDiv w:val="1"/>
      <w:marLeft w:val="0"/>
      <w:marRight w:val="0"/>
      <w:marTop w:val="0"/>
      <w:marBottom w:val="0"/>
      <w:divBdr>
        <w:top w:val="none" w:sz="0" w:space="0" w:color="auto"/>
        <w:left w:val="none" w:sz="0" w:space="0" w:color="auto"/>
        <w:bottom w:val="none" w:sz="0" w:space="0" w:color="auto"/>
        <w:right w:val="none" w:sz="0" w:space="0" w:color="auto"/>
      </w:divBdr>
    </w:div>
    <w:div w:id="1486824762">
      <w:bodyDiv w:val="1"/>
      <w:marLeft w:val="0"/>
      <w:marRight w:val="0"/>
      <w:marTop w:val="0"/>
      <w:marBottom w:val="0"/>
      <w:divBdr>
        <w:top w:val="none" w:sz="0" w:space="0" w:color="auto"/>
        <w:left w:val="none" w:sz="0" w:space="0" w:color="auto"/>
        <w:bottom w:val="none" w:sz="0" w:space="0" w:color="auto"/>
        <w:right w:val="none" w:sz="0" w:space="0" w:color="auto"/>
      </w:divBdr>
    </w:div>
    <w:div w:id="1509910051">
      <w:bodyDiv w:val="1"/>
      <w:marLeft w:val="0"/>
      <w:marRight w:val="0"/>
      <w:marTop w:val="0"/>
      <w:marBottom w:val="0"/>
      <w:divBdr>
        <w:top w:val="none" w:sz="0" w:space="0" w:color="auto"/>
        <w:left w:val="none" w:sz="0" w:space="0" w:color="auto"/>
        <w:bottom w:val="none" w:sz="0" w:space="0" w:color="auto"/>
        <w:right w:val="none" w:sz="0" w:space="0" w:color="auto"/>
      </w:divBdr>
    </w:div>
    <w:div w:id="1532721479">
      <w:bodyDiv w:val="1"/>
      <w:marLeft w:val="0"/>
      <w:marRight w:val="0"/>
      <w:marTop w:val="0"/>
      <w:marBottom w:val="0"/>
      <w:divBdr>
        <w:top w:val="none" w:sz="0" w:space="0" w:color="auto"/>
        <w:left w:val="none" w:sz="0" w:space="0" w:color="auto"/>
        <w:bottom w:val="none" w:sz="0" w:space="0" w:color="auto"/>
        <w:right w:val="none" w:sz="0" w:space="0" w:color="auto"/>
      </w:divBdr>
    </w:div>
    <w:div w:id="1539657376">
      <w:bodyDiv w:val="1"/>
      <w:marLeft w:val="0"/>
      <w:marRight w:val="0"/>
      <w:marTop w:val="0"/>
      <w:marBottom w:val="0"/>
      <w:divBdr>
        <w:top w:val="none" w:sz="0" w:space="0" w:color="auto"/>
        <w:left w:val="none" w:sz="0" w:space="0" w:color="auto"/>
        <w:bottom w:val="none" w:sz="0" w:space="0" w:color="auto"/>
        <w:right w:val="none" w:sz="0" w:space="0" w:color="auto"/>
      </w:divBdr>
    </w:div>
    <w:div w:id="1573274998">
      <w:bodyDiv w:val="1"/>
      <w:marLeft w:val="0"/>
      <w:marRight w:val="0"/>
      <w:marTop w:val="0"/>
      <w:marBottom w:val="0"/>
      <w:divBdr>
        <w:top w:val="none" w:sz="0" w:space="0" w:color="auto"/>
        <w:left w:val="none" w:sz="0" w:space="0" w:color="auto"/>
        <w:bottom w:val="none" w:sz="0" w:space="0" w:color="auto"/>
        <w:right w:val="none" w:sz="0" w:space="0" w:color="auto"/>
      </w:divBdr>
    </w:div>
    <w:div w:id="1606572219">
      <w:bodyDiv w:val="1"/>
      <w:marLeft w:val="0"/>
      <w:marRight w:val="0"/>
      <w:marTop w:val="0"/>
      <w:marBottom w:val="0"/>
      <w:divBdr>
        <w:top w:val="none" w:sz="0" w:space="0" w:color="auto"/>
        <w:left w:val="none" w:sz="0" w:space="0" w:color="auto"/>
        <w:bottom w:val="none" w:sz="0" w:space="0" w:color="auto"/>
        <w:right w:val="none" w:sz="0" w:space="0" w:color="auto"/>
      </w:divBdr>
      <w:divsChild>
        <w:div w:id="1974020144">
          <w:marLeft w:val="0"/>
          <w:marRight w:val="0"/>
          <w:marTop w:val="0"/>
          <w:marBottom w:val="0"/>
          <w:divBdr>
            <w:top w:val="none" w:sz="0" w:space="0" w:color="auto"/>
            <w:left w:val="none" w:sz="0" w:space="0" w:color="auto"/>
            <w:bottom w:val="none" w:sz="0" w:space="0" w:color="auto"/>
            <w:right w:val="none" w:sz="0" w:space="0" w:color="auto"/>
          </w:divBdr>
          <w:divsChild>
            <w:div w:id="1327587434">
              <w:marLeft w:val="0"/>
              <w:marRight w:val="0"/>
              <w:marTop w:val="0"/>
              <w:marBottom w:val="0"/>
              <w:divBdr>
                <w:top w:val="none" w:sz="0" w:space="0" w:color="auto"/>
                <w:left w:val="none" w:sz="0" w:space="0" w:color="auto"/>
                <w:bottom w:val="none" w:sz="0" w:space="0" w:color="auto"/>
                <w:right w:val="none" w:sz="0" w:space="0" w:color="auto"/>
              </w:divBdr>
              <w:divsChild>
                <w:div w:id="2031056523">
                  <w:marLeft w:val="0"/>
                  <w:marRight w:val="0"/>
                  <w:marTop w:val="0"/>
                  <w:marBottom w:val="0"/>
                  <w:divBdr>
                    <w:top w:val="none" w:sz="0" w:space="0" w:color="auto"/>
                    <w:left w:val="none" w:sz="0" w:space="0" w:color="auto"/>
                    <w:bottom w:val="none" w:sz="0" w:space="0" w:color="auto"/>
                    <w:right w:val="none" w:sz="0" w:space="0" w:color="auto"/>
                  </w:divBdr>
                  <w:divsChild>
                    <w:div w:id="5166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138304">
      <w:bodyDiv w:val="1"/>
      <w:marLeft w:val="0"/>
      <w:marRight w:val="0"/>
      <w:marTop w:val="0"/>
      <w:marBottom w:val="0"/>
      <w:divBdr>
        <w:top w:val="none" w:sz="0" w:space="0" w:color="auto"/>
        <w:left w:val="none" w:sz="0" w:space="0" w:color="auto"/>
        <w:bottom w:val="none" w:sz="0" w:space="0" w:color="auto"/>
        <w:right w:val="none" w:sz="0" w:space="0" w:color="auto"/>
      </w:divBdr>
    </w:div>
    <w:div w:id="1636762075">
      <w:bodyDiv w:val="1"/>
      <w:marLeft w:val="0"/>
      <w:marRight w:val="0"/>
      <w:marTop w:val="0"/>
      <w:marBottom w:val="0"/>
      <w:divBdr>
        <w:top w:val="none" w:sz="0" w:space="0" w:color="auto"/>
        <w:left w:val="none" w:sz="0" w:space="0" w:color="auto"/>
        <w:bottom w:val="none" w:sz="0" w:space="0" w:color="auto"/>
        <w:right w:val="none" w:sz="0" w:space="0" w:color="auto"/>
      </w:divBdr>
    </w:div>
    <w:div w:id="1730883391">
      <w:bodyDiv w:val="1"/>
      <w:marLeft w:val="0"/>
      <w:marRight w:val="0"/>
      <w:marTop w:val="0"/>
      <w:marBottom w:val="0"/>
      <w:divBdr>
        <w:top w:val="none" w:sz="0" w:space="0" w:color="auto"/>
        <w:left w:val="none" w:sz="0" w:space="0" w:color="auto"/>
        <w:bottom w:val="none" w:sz="0" w:space="0" w:color="auto"/>
        <w:right w:val="none" w:sz="0" w:space="0" w:color="auto"/>
      </w:divBdr>
    </w:div>
    <w:div w:id="1732999600">
      <w:bodyDiv w:val="1"/>
      <w:marLeft w:val="0"/>
      <w:marRight w:val="0"/>
      <w:marTop w:val="0"/>
      <w:marBottom w:val="0"/>
      <w:divBdr>
        <w:top w:val="none" w:sz="0" w:space="0" w:color="auto"/>
        <w:left w:val="none" w:sz="0" w:space="0" w:color="auto"/>
        <w:bottom w:val="none" w:sz="0" w:space="0" w:color="auto"/>
        <w:right w:val="none" w:sz="0" w:space="0" w:color="auto"/>
      </w:divBdr>
    </w:div>
    <w:div w:id="1748383829">
      <w:bodyDiv w:val="1"/>
      <w:marLeft w:val="0"/>
      <w:marRight w:val="0"/>
      <w:marTop w:val="0"/>
      <w:marBottom w:val="0"/>
      <w:divBdr>
        <w:top w:val="none" w:sz="0" w:space="0" w:color="auto"/>
        <w:left w:val="none" w:sz="0" w:space="0" w:color="auto"/>
        <w:bottom w:val="none" w:sz="0" w:space="0" w:color="auto"/>
        <w:right w:val="none" w:sz="0" w:space="0" w:color="auto"/>
      </w:divBdr>
    </w:div>
    <w:div w:id="1748844941">
      <w:bodyDiv w:val="1"/>
      <w:marLeft w:val="0"/>
      <w:marRight w:val="0"/>
      <w:marTop w:val="0"/>
      <w:marBottom w:val="0"/>
      <w:divBdr>
        <w:top w:val="none" w:sz="0" w:space="0" w:color="auto"/>
        <w:left w:val="none" w:sz="0" w:space="0" w:color="auto"/>
        <w:bottom w:val="none" w:sz="0" w:space="0" w:color="auto"/>
        <w:right w:val="none" w:sz="0" w:space="0" w:color="auto"/>
      </w:divBdr>
    </w:div>
    <w:div w:id="1758869501">
      <w:bodyDiv w:val="1"/>
      <w:marLeft w:val="0"/>
      <w:marRight w:val="0"/>
      <w:marTop w:val="0"/>
      <w:marBottom w:val="0"/>
      <w:divBdr>
        <w:top w:val="none" w:sz="0" w:space="0" w:color="auto"/>
        <w:left w:val="none" w:sz="0" w:space="0" w:color="auto"/>
        <w:bottom w:val="none" w:sz="0" w:space="0" w:color="auto"/>
        <w:right w:val="none" w:sz="0" w:space="0" w:color="auto"/>
      </w:divBdr>
    </w:div>
    <w:div w:id="1766994630">
      <w:bodyDiv w:val="1"/>
      <w:marLeft w:val="0"/>
      <w:marRight w:val="0"/>
      <w:marTop w:val="0"/>
      <w:marBottom w:val="0"/>
      <w:divBdr>
        <w:top w:val="none" w:sz="0" w:space="0" w:color="auto"/>
        <w:left w:val="none" w:sz="0" w:space="0" w:color="auto"/>
        <w:bottom w:val="none" w:sz="0" w:space="0" w:color="auto"/>
        <w:right w:val="none" w:sz="0" w:space="0" w:color="auto"/>
      </w:divBdr>
    </w:div>
    <w:div w:id="1785882913">
      <w:bodyDiv w:val="1"/>
      <w:marLeft w:val="0"/>
      <w:marRight w:val="0"/>
      <w:marTop w:val="0"/>
      <w:marBottom w:val="0"/>
      <w:divBdr>
        <w:top w:val="none" w:sz="0" w:space="0" w:color="auto"/>
        <w:left w:val="none" w:sz="0" w:space="0" w:color="auto"/>
        <w:bottom w:val="none" w:sz="0" w:space="0" w:color="auto"/>
        <w:right w:val="none" w:sz="0" w:space="0" w:color="auto"/>
      </w:divBdr>
    </w:div>
    <w:div w:id="1800027545">
      <w:bodyDiv w:val="1"/>
      <w:marLeft w:val="0"/>
      <w:marRight w:val="0"/>
      <w:marTop w:val="0"/>
      <w:marBottom w:val="0"/>
      <w:divBdr>
        <w:top w:val="none" w:sz="0" w:space="0" w:color="auto"/>
        <w:left w:val="none" w:sz="0" w:space="0" w:color="auto"/>
        <w:bottom w:val="none" w:sz="0" w:space="0" w:color="auto"/>
        <w:right w:val="none" w:sz="0" w:space="0" w:color="auto"/>
      </w:divBdr>
    </w:div>
    <w:div w:id="1818720011">
      <w:bodyDiv w:val="1"/>
      <w:marLeft w:val="0"/>
      <w:marRight w:val="0"/>
      <w:marTop w:val="0"/>
      <w:marBottom w:val="0"/>
      <w:divBdr>
        <w:top w:val="none" w:sz="0" w:space="0" w:color="auto"/>
        <w:left w:val="none" w:sz="0" w:space="0" w:color="auto"/>
        <w:bottom w:val="none" w:sz="0" w:space="0" w:color="auto"/>
        <w:right w:val="none" w:sz="0" w:space="0" w:color="auto"/>
      </w:divBdr>
    </w:div>
    <w:div w:id="1826970557">
      <w:bodyDiv w:val="1"/>
      <w:marLeft w:val="0"/>
      <w:marRight w:val="0"/>
      <w:marTop w:val="0"/>
      <w:marBottom w:val="0"/>
      <w:divBdr>
        <w:top w:val="none" w:sz="0" w:space="0" w:color="auto"/>
        <w:left w:val="none" w:sz="0" w:space="0" w:color="auto"/>
        <w:bottom w:val="none" w:sz="0" w:space="0" w:color="auto"/>
        <w:right w:val="none" w:sz="0" w:space="0" w:color="auto"/>
      </w:divBdr>
    </w:div>
    <w:div w:id="1838762172">
      <w:bodyDiv w:val="1"/>
      <w:marLeft w:val="0"/>
      <w:marRight w:val="0"/>
      <w:marTop w:val="0"/>
      <w:marBottom w:val="0"/>
      <w:divBdr>
        <w:top w:val="none" w:sz="0" w:space="0" w:color="auto"/>
        <w:left w:val="none" w:sz="0" w:space="0" w:color="auto"/>
        <w:bottom w:val="none" w:sz="0" w:space="0" w:color="auto"/>
        <w:right w:val="none" w:sz="0" w:space="0" w:color="auto"/>
      </w:divBdr>
    </w:div>
    <w:div w:id="1844002781">
      <w:bodyDiv w:val="1"/>
      <w:marLeft w:val="0"/>
      <w:marRight w:val="0"/>
      <w:marTop w:val="0"/>
      <w:marBottom w:val="0"/>
      <w:divBdr>
        <w:top w:val="none" w:sz="0" w:space="0" w:color="auto"/>
        <w:left w:val="none" w:sz="0" w:space="0" w:color="auto"/>
        <w:bottom w:val="none" w:sz="0" w:space="0" w:color="auto"/>
        <w:right w:val="none" w:sz="0" w:space="0" w:color="auto"/>
      </w:divBdr>
      <w:divsChild>
        <w:div w:id="742337945">
          <w:marLeft w:val="0"/>
          <w:marRight w:val="0"/>
          <w:marTop w:val="0"/>
          <w:marBottom w:val="0"/>
          <w:divBdr>
            <w:top w:val="none" w:sz="0" w:space="0" w:color="auto"/>
            <w:left w:val="none" w:sz="0" w:space="0" w:color="auto"/>
            <w:bottom w:val="none" w:sz="0" w:space="0" w:color="auto"/>
            <w:right w:val="none" w:sz="0" w:space="0" w:color="auto"/>
          </w:divBdr>
        </w:div>
      </w:divsChild>
    </w:div>
    <w:div w:id="1855611855">
      <w:bodyDiv w:val="1"/>
      <w:marLeft w:val="0"/>
      <w:marRight w:val="0"/>
      <w:marTop w:val="0"/>
      <w:marBottom w:val="0"/>
      <w:divBdr>
        <w:top w:val="none" w:sz="0" w:space="0" w:color="auto"/>
        <w:left w:val="none" w:sz="0" w:space="0" w:color="auto"/>
        <w:bottom w:val="none" w:sz="0" w:space="0" w:color="auto"/>
        <w:right w:val="none" w:sz="0" w:space="0" w:color="auto"/>
      </w:divBdr>
    </w:div>
    <w:div w:id="1869832377">
      <w:bodyDiv w:val="1"/>
      <w:marLeft w:val="0"/>
      <w:marRight w:val="0"/>
      <w:marTop w:val="0"/>
      <w:marBottom w:val="0"/>
      <w:divBdr>
        <w:top w:val="none" w:sz="0" w:space="0" w:color="auto"/>
        <w:left w:val="none" w:sz="0" w:space="0" w:color="auto"/>
        <w:bottom w:val="none" w:sz="0" w:space="0" w:color="auto"/>
        <w:right w:val="none" w:sz="0" w:space="0" w:color="auto"/>
      </w:divBdr>
    </w:div>
    <w:div w:id="1909850662">
      <w:bodyDiv w:val="1"/>
      <w:marLeft w:val="0"/>
      <w:marRight w:val="0"/>
      <w:marTop w:val="0"/>
      <w:marBottom w:val="0"/>
      <w:divBdr>
        <w:top w:val="none" w:sz="0" w:space="0" w:color="auto"/>
        <w:left w:val="none" w:sz="0" w:space="0" w:color="auto"/>
        <w:bottom w:val="none" w:sz="0" w:space="0" w:color="auto"/>
        <w:right w:val="none" w:sz="0" w:space="0" w:color="auto"/>
      </w:divBdr>
    </w:div>
    <w:div w:id="1917670592">
      <w:bodyDiv w:val="1"/>
      <w:marLeft w:val="0"/>
      <w:marRight w:val="0"/>
      <w:marTop w:val="0"/>
      <w:marBottom w:val="0"/>
      <w:divBdr>
        <w:top w:val="none" w:sz="0" w:space="0" w:color="auto"/>
        <w:left w:val="none" w:sz="0" w:space="0" w:color="auto"/>
        <w:bottom w:val="none" w:sz="0" w:space="0" w:color="auto"/>
        <w:right w:val="none" w:sz="0" w:space="0" w:color="auto"/>
      </w:divBdr>
    </w:div>
    <w:div w:id="1984239290">
      <w:bodyDiv w:val="1"/>
      <w:marLeft w:val="0"/>
      <w:marRight w:val="0"/>
      <w:marTop w:val="0"/>
      <w:marBottom w:val="0"/>
      <w:divBdr>
        <w:top w:val="none" w:sz="0" w:space="0" w:color="auto"/>
        <w:left w:val="none" w:sz="0" w:space="0" w:color="auto"/>
        <w:bottom w:val="none" w:sz="0" w:space="0" w:color="auto"/>
        <w:right w:val="none" w:sz="0" w:space="0" w:color="auto"/>
      </w:divBdr>
    </w:div>
    <w:div w:id="2001274814">
      <w:bodyDiv w:val="1"/>
      <w:marLeft w:val="0"/>
      <w:marRight w:val="0"/>
      <w:marTop w:val="0"/>
      <w:marBottom w:val="0"/>
      <w:divBdr>
        <w:top w:val="none" w:sz="0" w:space="0" w:color="auto"/>
        <w:left w:val="none" w:sz="0" w:space="0" w:color="auto"/>
        <w:bottom w:val="none" w:sz="0" w:space="0" w:color="auto"/>
        <w:right w:val="none" w:sz="0" w:space="0" w:color="auto"/>
      </w:divBdr>
    </w:div>
    <w:div w:id="2031711858">
      <w:bodyDiv w:val="1"/>
      <w:marLeft w:val="0"/>
      <w:marRight w:val="0"/>
      <w:marTop w:val="0"/>
      <w:marBottom w:val="0"/>
      <w:divBdr>
        <w:top w:val="none" w:sz="0" w:space="0" w:color="auto"/>
        <w:left w:val="none" w:sz="0" w:space="0" w:color="auto"/>
        <w:bottom w:val="none" w:sz="0" w:space="0" w:color="auto"/>
        <w:right w:val="none" w:sz="0" w:space="0" w:color="auto"/>
      </w:divBdr>
      <w:divsChild>
        <w:div w:id="95879228">
          <w:marLeft w:val="0"/>
          <w:marRight w:val="0"/>
          <w:marTop w:val="0"/>
          <w:marBottom w:val="0"/>
          <w:divBdr>
            <w:top w:val="none" w:sz="0" w:space="0" w:color="auto"/>
            <w:left w:val="none" w:sz="0" w:space="0" w:color="auto"/>
            <w:bottom w:val="none" w:sz="0" w:space="0" w:color="auto"/>
            <w:right w:val="none" w:sz="0" w:space="0" w:color="auto"/>
          </w:divBdr>
        </w:div>
      </w:divsChild>
    </w:div>
    <w:div w:id="2039961124">
      <w:bodyDiv w:val="1"/>
      <w:marLeft w:val="0"/>
      <w:marRight w:val="0"/>
      <w:marTop w:val="0"/>
      <w:marBottom w:val="0"/>
      <w:divBdr>
        <w:top w:val="none" w:sz="0" w:space="0" w:color="auto"/>
        <w:left w:val="none" w:sz="0" w:space="0" w:color="auto"/>
        <w:bottom w:val="none" w:sz="0" w:space="0" w:color="auto"/>
        <w:right w:val="none" w:sz="0" w:space="0" w:color="auto"/>
      </w:divBdr>
    </w:div>
    <w:div w:id="2045128326">
      <w:bodyDiv w:val="1"/>
      <w:marLeft w:val="0"/>
      <w:marRight w:val="0"/>
      <w:marTop w:val="0"/>
      <w:marBottom w:val="0"/>
      <w:divBdr>
        <w:top w:val="none" w:sz="0" w:space="0" w:color="auto"/>
        <w:left w:val="none" w:sz="0" w:space="0" w:color="auto"/>
        <w:bottom w:val="none" w:sz="0" w:space="0" w:color="auto"/>
        <w:right w:val="none" w:sz="0" w:space="0" w:color="auto"/>
      </w:divBdr>
    </w:div>
    <w:div w:id="2050715243">
      <w:bodyDiv w:val="1"/>
      <w:marLeft w:val="0"/>
      <w:marRight w:val="0"/>
      <w:marTop w:val="0"/>
      <w:marBottom w:val="0"/>
      <w:divBdr>
        <w:top w:val="none" w:sz="0" w:space="0" w:color="auto"/>
        <w:left w:val="none" w:sz="0" w:space="0" w:color="auto"/>
        <w:bottom w:val="none" w:sz="0" w:space="0" w:color="auto"/>
        <w:right w:val="none" w:sz="0" w:space="0" w:color="auto"/>
      </w:divBdr>
    </w:div>
    <w:div w:id="2077242550">
      <w:bodyDiv w:val="1"/>
      <w:marLeft w:val="0"/>
      <w:marRight w:val="0"/>
      <w:marTop w:val="0"/>
      <w:marBottom w:val="0"/>
      <w:divBdr>
        <w:top w:val="none" w:sz="0" w:space="0" w:color="auto"/>
        <w:left w:val="none" w:sz="0" w:space="0" w:color="auto"/>
        <w:bottom w:val="none" w:sz="0" w:space="0" w:color="auto"/>
        <w:right w:val="none" w:sz="0" w:space="0" w:color="auto"/>
      </w:divBdr>
    </w:div>
    <w:div w:id="2103255680">
      <w:bodyDiv w:val="1"/>
      <w:marLeft w:val="0"/>
      <w:marRight w:val="0"/>
      <w:marTop w:val="0"/>
      <w:marBottom w:val="0"/>
      <w:divBdr>
        <w:top w:val="none" w:sz="0" w:space="0" w:color="auto"/>
        <w:left w:val="none" w:sz="0" w:space="0" w:color="auto"/>
        <w:bottom w:val="none" w:sz="0" w:space="0" w:color="auto"/>
        <w:right w:val="none" w:sz="0" w:space="0" w:color="auto"/>
      </w:divBdr>
    </w:div>
    <w:div w:id="2106532136">
      <w:bodyDiv w:val="1"/>
      <w:marLeft w:val="0"/>
      <w:marRight w:val="0"/>
      <w:marTop w:val="0"/>
      <w:marBottom w:val="0"/>
      <w:divBdr>
        <w:top w:val="none" w:sz="0" w:space="0" w:color="auto"/>
        <w:left w:val="none" w:sz="0" w:space="0" w:color="auto"/>
        <w:bottom w:val="none" w:sz="0" w:space="0" w:color="auto"/>
        <w:right w:val="none" w:sz="0" w:space="0" w:color="auto"/>
      </w:divBdr>
    </w:div>
    <w:div w:id="21360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diagramLayout" Target="diagrams/layout1.xml"/><Relationship Id="rId26" Type="http://schemas.openxmlformats.org/officeDocument/2006/relationships/header" Target="header3.xml"/><Relationship Id="rId39" Type="http://schemas.openxmlformats.org/officeDocument/2006/relationships/hyperlink" Target="https://www.insst.es/documents/94886/327064/ntp_581.pdf/07736284-0e07-4a45-8395-73d0b918a862" TargetMode="External"/><Relationship Id="rId21" Type="http://schemas.microsoft.com/office/2007/relationships/diagramDrawing" Target="diagrams/drawing1.xml"/><Relationship Id="rId34" Type="http://schemas.openxmlformats.org/officeDocument/2006/relationships/hyperlink" Target="http://prl.foment.com/ca/publicacions-prevencio-riscos-laborals/guia-per-a-la-gestio-de-la-prl-en-lambit-del-teletreball" TargetMode="External"/><Relationship Id="rId42" Type="http://schemas.openxmlformats.org/officeDocument/2006/relationships/hyperlink" Target="https://www.pimec.org/sites/default/files/documents_pagines/el_teletreball_despres_de_la_covid19_15_09_2021_final_1.pdf" TargetMode="External"/><Relationship Id="rId47" Type="http://schemas.openxmlformats.org/officeDocument/2006/relationships/header" Target="header5.xml"/><Relationship Id="rId50" Type="http://schemas.openxmlformats.org/officeDocument/2006/relationships/hyperlink" Target="https://treball.gencat.cat/web/.content/09_-_seguretat_i_salut_laboral/publicacions/imatges/portatils_versio_en_catala.pdf" TargetMode="External"/><Relationship Id="rId55"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https://ajuntament.barcelona.cat/sanitatisalut/ca/canal/consell-assessor-de-salut-laboral" TargetMode="External"/><Relationship Id="rId17" Type="http://schemas.openxmlformats.org/officeDocument/2006/relationships/diagramData" Target="diagrams/data1.xml"/><Relationship Id="rId25" Type="http://schemas.openxmlformats.org/officeDocument/2006/relationships/footer" Target="footer2.xml"/><Relationship Id="rId33" Type="http://schemas.openxmlformats.org/officeDocument/2006/relationships/hyperlink" Target="https://www.insst.es/documents/94886/0/NTP+1165+Teletrabajo%2C+criterios+para+su+integraci%C3%B3n+en+el+sistema+de+gesti%C3%B3n+de+la+SST+-+A%C3%B1o+2021.pdf/9958d5d0-50c6-1dbe-ddb8-b5a1b1eb4e2e?t=1635167755677" TargetMode="External"/><Relationship Id="rId38" Type="http://schemas.openxmlformats.org/officeDocument/2006/relationships/hyperlink" Target="https://treball.gencat.cat/ca/ambits/seguretat_i_salut_laboral/riscos_i_condicions_treball/mesures_per_risc/teletreball/"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diagramColors" Target="diagrams/colors1.xml"/><Relationship Id="rId29" Type="http://schemas.openxmlformats.org/officeDocument/2006/relationships/image" Target="media/image10.svg"/><Relationship Id="rId41" Type="http://schemas.openxmlformats.org/officeDocument/2006/relationships/hyperlink" Target="https://www.pimec.org/sites/default/files/documents_pagines/informes_pimec_-_el_teletreball_a_partir_de_la_crisi_de_la_covid-19.pdf"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32" Type="http://schemas.openxmlformats.org/officeDocument/2006/relationships/hyperlink" Target="https://www.juntadeandalucia.es/export/drupaljda/Guia_Teletrabajo.pdf" TargetMode="External"/><Relationship Id="rId37" Type="http://schemas.openxmlformats.org/officeDocument/2006/relationships/hyperlink" Target="http://ugt-cat.net/subdominis/premsa/registre_jornada_2anys.pdf" TargetMode="External"/><Relationship Id="rId40" Type="http://schemas.openxmlformats.org/officeDocument/2006/relationships/hyperlink" Target="https://www.insst.es/documents/94886/326962/ntp_416.pdf/7293ac82-ec82-4a43-92be-49a09fb27bf7" TargetMode="External"/><Relationship Id="rId45" Type="http://schemas.openxmlformats.org/officeDocument/2006/relationships/hyperlink" Target="http://www.observatorioriesgospsicosociales.com/" TargetMode="External"/><Relationship Id="rId53" Type="http://schemas.openxmlformats.org/officeDocument/2006/relationships/hyperlink" Target="http://prl.foment.com/ca/publicacions-prevencio-riscos-laborals/habits-saludables-en-la-modalitat-de-teletreball"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image" Target="media/image7.png"/><Relationship Id="rId36" Type="http://schemas.openxmlformats.org/officeDocument/2006/relationships/hyperlink" Target="https://www.ilo.org/wcmsp5/groups/public/---ed_protect/---protrav/---travail/documents/publication/wcms_712531.pdf" TargetMode="External"/><Relationship Id="rId49" Type="http://schemas.openxmlformats.org/officeDocument/2006/relationships/hyperlink" Target="http://www.observatorioriesgospsicosociales.com/sites/default/files/publicaciones/Folleto%20Hiperconectividad%20WEB.pdf" TargetMode="External"/><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diagramQuickStyle" Target="diagrams/quickStyle1.xml"/><Relationship Id="rId31" Type="http://schemas.openxmlformats.org/officeDocument/2006/relationships/hyperlink" Target="https://www.insst.es/documents/94886/326962/ntp_412.pdf/420efc83-3075-4dd7-a571-07627688d416" TargetMode="External"/><Relationship Id="rId44" Type="http://schemas.openxmlformats.org/officeDocument/2006/relationships/image" Target="media/image12.svg"/><Relationship Id="rId52" Type="http://schemas.openxmlformats.org/officeDocument/2006/relationships/hyperlink" Target="https://www.ilo.org/wcmsp5/groups/public/---ed_protect/---protrav/---travail/documents/publication/wcms_758007.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ugt-cat.net/subdominis/premsa/Guia%20per%20a%20implementar%20el%20teletreball.pdf" TargetMode="External"/><Relationship Id="rId35" Type="http://schemas.openxmlformats.org/officeDocument/2006/relationships/hyperlink" Target="http://www.observatorioriesgospsicosociales.com/sites/default/files/publicaciones/Incidencia%20de%20las%20TICs.pdf" TargetMode="External"/><Relationship Id="rId43" Type="http://schemas.openxmlformats.org/officeDocument/2006/relationships/image" Target="media/image8.png"/><Relationship Id="rId48" Type="http://schemas.openxmlformats.org/officeDocument/2006/relationships/hyperlink" Target="http://prl.foment.com/ca/publicacions-prevencio-riscos-laborals/tecnoestres-que-es-com-ens-condiciona-i-com-gestionar-ho" TargetMode="External"/><Relationship Id="rId56"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hyperlink" Target="https://treball.gencat.cat/web/.content/13_-_consell_relacions_laborals/documents/04_-_recursos/publicacions/Igualtat-i-temps-de-treball/recomanacions_covid_genere/Recomanacions-per-gestionar-limpacte-de-la-COVID-19-des-de-la-perspectiva-de-genere.pdf"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059A99-CCB4-4D47-8CDE-5848DA2775EF}" type="doc">
      <dgm:prSet loTypeId="urn:microsoft.com/office/officeart/2005/8/layout/default" loCatId="" qsTypeId="urn:microsoft.com/office/officeart/2005/8/quickstyle/simple1" qsCatId="simple" csTypeId="urn:microsoft.com/office/officeart/2005/8/colors/accent1_2" csCatId="accent1" phldr="1"/>
      <dgm:spPr/>
      <dgm:t>
        <a:bodyPr/>
        <a:lstStyle/>
        <a:p>
          <a:endParaRPr lang="es-ES"/>
        </a:p>
      </dgm:t>
    </dgm:pt>
    <dgm:pt modelId="{BAC9A948-C1E1-F74D-8ACA-041862E71E87}">
      <dgm:prSet phldrT="[Texto]" custT="1"/>
      <dgm:spPr/>
      <dgm:t>
        <a:bodyPr/>
        <a:lstStyle/>
        <a:p>
          <a:pPr algn="ctr"/>
          <a:r>
            <a:rPr lang="es-ES" sz="1200"/>
            <a:t>Guies</a:t>
          </a:r>
        </a:p>
      </dgm:t>
    </dgm:pt>
    <dgm:pt modelId="{22EFC86E-D395-D94B-AB70-E1A0C45FA3F4}" type="parTrans" cxnId="{A036B49E-B6A3-1841-A68E-352319B1D2BF}">
      <dgm:prSet/>
      <dgm:spPr/>
      <dgm:t>
        <a:bodyPr/>
        <a:lstStyle/>
        <a:p>
          <a:pPr algn="ctr"/>
          <a:endParaRPr lang="es-ES"/>
        </a:p>
      </dgm:t>
    </dgm:pt>
    <dgm:pt modelId="{768FCD0F-4DD1-0C4B-930A-07C48584397D}" type="sibTrans" cxnId="{A036B49E-B6A3-1841-A68E-352319B1D2BF}">
      <dgm:prSet/>
      <dgm:spPr/>
      <dgm:t>
        <a:bodyPr/>
        <a:lstStyle/>
        <a:p>
          <a:pPr algn="ctr"/>
          <a:endParaRPr lang="es-ES"/>
        </a:p>
      </dgm:t>
    </dgm:pt>
    <dgm:pt modelId="{7A404A59-0E12-0C41-BC18-F9705E0CB17C}">
      <dgm:prSet phldrT="[Texto]" custT="1"/>
      <dgm:spPr/>
      <dgm:t>
        <a:bodyPr/>
        <a:lstStyle/>
        <a:p>
          <a:pPr algn="ctr"/>
          <a:r>
            <a:rPr lang="es-ES" sz="1200"/>
            <a:t>Programes i serveis</a:t>
          </a:r>
        </a:p>
      </dgm:t>
    </dgm:pt>
    <dgm:pt modelId="{34170E11-9F97-4149-A261-818781671F3F}" type="parTrans" cxnId="{5C7C12D0-F406-4445-9519-63B282866DA2}">
      <dgm:prSet/>
      <dgm:spPr/>
      <dgm:t>
        <a:bodyPr/>
        <a:lstStyle/>
        <a:p>
          <a:pPr algn="ctr"/>
          <a:endParaRPr lang="es-ES"/>
        </a:p>
      </dgm:t>
    </dgm:pt>
    <dgm:pt modelId="{145B3AC2-70A8-594A-B9B5-031B26A34620}" type="sibTrans" cxnId="{5C7C12D0-F406-4445-9519-63B282866DA2}">
      <dgm:prSet/>
      <dgm:spPr/>
      <dgm:t>
        <a:bodyPr/>
        <a:lstStyle/>
        <a:p>
          <a:pPr algn="ctr"/>
          <a:endParaRPr lang="es-ES"/>
        </a:p>
      </dgm:t>
    </dgm:pt>
    <dgm:pt modelId="{33CF6F48-1638-694F-BCD2-F9A1FE64E524}" type="pres">
      <dgm:prSet presAssocID="{01059A99-CCB4-4D47-8CDE-5848DA2775EF}" presName="diagram" presStyleCnt="0">
        <dgm:presLayoutVars>
          <dgm:dir/>
          <dgm:resizeHandles val="exact"/>
        </dgm:presLayoutVars>
      </dgm:prSet>
      <dgm:spPr/>
      <dgm:t>
        <a:bodyPr/>
        <a:lstStyle/>
        <a:p>
          <a:endParaRPr lang="ca-ES"/>
        </a:p>
      </dgm:t>
    </dgm:pt>
    <dgm:pt modelId="{18F1C175-363A-BC4B-A390-66B4A2C81943}" type="pres">
      <dgm:prSet presAssocID="{BAC9A948-C1E1-F74D-8ACA-041862E71E87}" presName="node" presStyleLbl="node1" presStyleIdx="0" presStyleCnt="2">
        <dgm:presLayoutVars>
          <dgm:bulletEnabled val="1"/>
        </dgm:presLayoutVars>
      </dgm:prSet>
      <dgm:spPr/>
      <dgm:t>
        <a:bodyPr/>
        <a:lstStyle/>
        <a:p>
          <a:endParaRPr lang="ca-ES"/>
        </a:p>
      </dgm:t>
    </dgm:pt>
    <dgm:pt modelId="{2843001F-425C-0249-A1B1-F0C5316A02D7}" type="pres">
      <dgm:prSet presAssocID="{768FCD0F-4DD1-0C4B-930A-07C48584397D}" presName="sibTrans" presStyleCnt="0"/>
      <dgm:spPr/>
    </dgm:pt>
    <dgm:pt modelId="{D239080A-C1B5-354E-B3CD-AA06491DDB6C}" type="pres">
      <dgm:prSet presAssocID="{7A404A59-0E12-0C41-BC18-F9705E0CB17C}" presName="node" presStyleLbl="node1" presStyleIdx="1" presStyleCnt="2">
        <dgm:presLayoutVars>
          <dgm:bulletEnabled val="1"/>
        </dgm:presLayoutVars>
      </dgm:prSet>
      <dgm:spPr/>
      <dgm:t>
        <a:bodyPr/>
        <a:lstStyle/>
        <a:p>
          <a:endParaRPr lang="ca-ES"/>
        </a:p>
      </dgm:t>
    </dgm:pt>
  </dgm:ptLst>
  <dgm:cxnLst>
    <dgm:cxn modelId="{21E565F2-37CB-3C40-91F2-879B8088CDE8}" type="presOf" srcId="{7A404A59-0E12-0C41-BC18-F9705E0CB17C}" destId="{D239080A-C1B5-354E-B3CD-AA06491DDB6C}" srcOrd="0" destOrd="0" presId="urn:microsoft.com/office/officeart/2005/8/layout/default"/>
    <dgm:cxn modelId="{5C7C12D0-F406-4445-9519-63B282866DA2}" srcId="{01059A99-CCB4-4D47-8CDE-5848DA2775EF}" destId="{7A404A59-0E12-0C41-BC18-F9705E0CB17C}" srcOrd="1" destOrd="0" parTransId="{34170E11-9F97-4149-A261-818781671F3F}" sibTransId="{145B3AC2-70A8-594A-B9B5-031B26A34620}"/>
    <dgm:cxn modelId="{A834B581-0BEF-D442-84BE-F7657DEBF6DC}" type="presOf" srcId="{01059A99-CCB4-4D47-8CDE-5848DA2775EF}" destId="{33CF6F48-1638-694F-BCD2-F9A1FE64E524}" srcOrd="0" destOrd="0" presId="urn:microsoft.com/office/officeart/2005/8/layout/default"/>
    <dgm:cxn modelId="{A036B49E-B6A3-1841-A68E-352319B1D2BF}" srcId="{01059A99-CCB4-4D47-8CDE-5848DA2775EF}" destId="{BAC9A948-C1E1-F74D-8ACA-041862E71E87}" srcOrd="0" destOrd="0" parTransId="{22EFC86E-D395-D94B-AB70-E1A0C45FA3F4}" sibTransId="{768FCD0F-4DD1-0C4B-930A-07C48584397D}"/>
    <dgm:cxn modelId="{137C9535-5B57-B344-8C96-3321B9F688E3}" type="presOf" srcId="{BAC9A948-C1E1-F74D-8ACA-041862E71E87}" destId="{18F1C175-363A-BC4B-A390-66B4A2C81943}" srcOrd="0" destOrd="0" presId="urn:microsoft.com/office/officeart/2005/8/layout/default"/>
    <dgm:cxn modelId="{B5D1138B-89EF-9C45-8098-72ADE55B8880}" type="presParOf" srcId="{33CF6F48-1638-694F-BCD2-F9A1FE64E524}" destId="{18F1C175-363A-BC4B-A390-66B4A2C81943}" srcOrd="0" destOrd="0" presId="urn:microsoft.com/office/officeart/2005/8/layout/default"/>
    <dgm:cxn modelId="{B7BF08BE-DB41-0F41-9EFC-17D6B3AC2C6A}" type="presParOf" srcId="{33CF6F48-1638-694F-BCD2-F9A1FE64E524}" destId="{2843001F-425C-0249-A1B1-F0C5316A02D7}" srcOrd="1" destOrd="0" presId="urn:microsoft.com/office/officeart/2005/8/layout/default"/>
    <dgm:cxn modelId="{6BDF78BD-B2B4-9847-BD7E-076A1A494069}" type="presParOf" srcId="{33CF6F48-1638-694F-BCD2-F9A1FE64E524}" destId="{D239080A-C1B5-354E-B3CD-AA06491DDB6C}" srcOrd="2" destOrd="0" presId="urn:microsoft.com/office/officeart/2005/8/layout/defaul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F1C175-363A-BC4B-A390-66B4A2C81943}">
      <dsp:nvSpPr>
        <dsp:cNvPr id="0" name=""/>
        <dsp:cNvSpPr/>
      </dsp:nvSpPr>
      <dsp:spPr>
        <a:xfrm>
          <a:off x="314158" y="279"/>
          <a:ext cx="1203029" cy="7218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a:t>Guies</a:t>
          </a:r>
        </a:p>
      </dsp:txBody>
      <dsp:txXfrm>
        <a:off x="314158" y="279"/>
        <a:ext cx="1203029" cy="721817"/>
      </dsp:txXfrm>
    </dsp:sp>
    <dsp:sp modelId="{D239080A-C1B5-354E-B3CD-AA06491DDB6C}">
      <dsp:nvSpPr>
        <dsp:cNvPr id="0" name=""/>
        <dsp:cNvSpPr/>
      </dsp:nvSpPr>
      <dsp:spPr>
        <a:xfrm>
          <a:off x="1637491" y="279"/>
          <a:ext cx="1203029" cy="7218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a:t>Programes i serveis</a:t>
          </a:r>
        </a:p>
      </dsp:txBody>
      <dsp:txXfrm>
        <a:off x="1637491" y="279"/>
        <a:ext cx="1203029" cy="72181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Rojo">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4860-521F-4542-85D6-FE36173F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2438</Words>
  <Characters>13898</Characters>
  <Application>Microsoft Office Word</Application>
  <DocSecurity>4</DocSecurity>
  <Lines>115</Lines>
  <Paragraphs>32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ORIENTACIONS I RECURSOS PER TAL D’INCORPORAR EL TELETREBALL de manera saludable A LES EMPRESES més enllà de la covid19</vt:lpstr>
      <vt:lpstr>ORIENTACIONS I RECURSOS PER TAL D’INCORPORAR EL TELETREBALL A LES EMPRESES</vt:lpstr>
    </vt:vector>
  </TitlesOfParts>
  <Company>IMI</Company>
  <LinksUpToDate>false</LinksUpToDate>
  <CharactersWithSpaces>16304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ORIENTACIONS I RECURSOS PER TAL D’INCORPORAR EL TELETREBALL de manera saludable A LES EMPRESES més enllà de la covid19</dc:title>
  <dc:subject>CONSELL ASSESSOR DE SALUT LABORAL DE L’AJUNTAMENT DE BARCELONA</dc:subject>
  <dc:creator>MOMENTUM LAB</dc:creator>
  <cp:lastModifiedBy>Ajuntament de Barcelona</cp:lastModifiedBy>
  <cp:revision>2</cp:revision>
  <dcterms:created xsi:type="dcterms:W3CDTF">2021-12-20T11:45:00Z</dcterms:created>
  <dcterms:modified xsi:type="dcterms:W3CDTF">2021-12-20T11:45:00Z</dcterms:modified>
</cp:coreProperties>
</file>